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Pr="00C22549" w:rsidRDefault="009625AF" w:rsidP="00807380">
      <w:pPr>
        <w:rPr>
          <w:sz w:val="28"/>
        </w:rPr>
      </w:pPr>
      <w:r w:rsidRPr="00C22549">
        <w:rPr>
          <w:noProof/>
          <w:sz w:val="28"/>
          <w:lang w:eastAsia="ru-RU"/>
        </w:rPr>
        <w:drawing>
          <wp:inline distT="0" distB="0" distL="0" distR="0">
            <wp:extent cx="4943475" cy="485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549">
        <w:rPr>
          <w:sz w:val="28"/>
        </w:rPr>
        <w:tab/>
      </w:r>
      <w:r w:rsidRPr="00C22549">
        <w:rPr>
          <w:noProof/>
          <w:sz w:val="28"/>
          <w:lang w:eastAsia="ru-RU"/>
        </w:rPr>
        <w:drawing>
          <wp:inline distT="0" distB="0" distL="0" distR="0">
            <wp:extent cx="723900" cy="3524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Габдюшева Ксения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97366E">
              <w:rPr>
                <w:rFonts w:eastAsia="Times New Roman"/>
                <w:color w:val="4D5462"/>
                <w:szCs w:val="24"/>
                <w:lang w:eastAsia="ru-RU"/>
              </w:rPr>
              <w:t>- земельный участок (индивидуальная собственность)- 1389;  жилой дом (индивидуальная собственность)-28,4; квартира (пользование) - 89,7;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97366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97366E">
              <w:rPr>
                <w:rFonts w:eastAsia="Times New Roman"/>
                <w:color w:val="4D5462"/>
                <w:szCs w:val="24"/>
                <w:lang w:eastAsia="ru-RU"/>
              </w:rPr>
              <w:t>202705,16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(индивидуальная собственность)-89,7;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Легковой автомобиль Peugeot 408 (индивидуальная)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557829,16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 квартира (пользование) - 89,7;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 квартира (пользование) - 89,7;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2011:07:14 13:38:14 (мск) обновлено: 2017:05:11 13:17:49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Гронь Артем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 индивидуальная)- 81,7;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Volkswagen Passat (индивидуальная)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482 778,84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 пользование)- 81,7;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412 615,24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 собственность, 1/3 доли)-74,4; квартира (пользование)- 81,7;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(пользование) - 81,7;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2013:06:11 09:17:25 (мск) обновлено: 2017:05:11 13:50:47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Изосимова Дина Мидхатовна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гараж (индивидуальная собственность) - 18,9;</w:t>
            </w: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br/>
              <w:t>квартира (пользование) - 119,7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Toyota RAV 4 (индивидуальная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2500254,32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(пользование) - 119,7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2014:05:14 10:36:17 (мск) обновлено: 2017:05:11 13:34:16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Мухамедьянов Азамат Фирдусович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 собственность, 1/5 доли)-51,8;</w:t>
            </w: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br/>
              <w:t>Квартира (совместная собственность)-37,4;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576275,71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(совместная)- 37,4;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Рено Логан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246362,41 руб.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2013:02:20 12:22:22 (мск) обновлено: 2017:05:11 14:02:08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Муратова Гульчачак Мансафовна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 собственность, 1/3 доли) - 86,8; Квартира (пользование) - 60,1;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450306,19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 собственность, 1/3 доли) - 86,8; Квартира (пользование) - 60,1;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ВАЗ 21093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282480,07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 собственность, 1/3 доли) - 86,8; Квартира (пользование) - 60,1;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2014:05:14 10:57:14 (мск) обновлено: 2017:05:11 13:05:15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Нуркаева Галима Радиковна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 собственность, 1/2 доли)- 43,4;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468344,41 руб.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2013:06:11 09:15:16 (мск) обновлено: 2017:05:11 14:30:36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Позднышева Ольга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352 372,5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2014:05:14 10:58:58 (мск) обновлено: 2017:05:11 14:27:10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Сибагатуллина Гульнара Ириковна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(пользование)- 41,1; Дом (общая долевая собственность 1/2 доли) -194,0; Земельный участок (общая долевая собственность, 4/7 доли) -700;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3 335 871,07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 собственность, 1\2 доли)- 41,1;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Hyundai i30 (индивидуальная)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202 877,58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 собственность, 1\2 доли)- 41,1;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2011:07:14 14:02:51 (мск) обновлено: 2017:05:11 15:33:32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Шабаева Лира Фаниловна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(пользование) -71,7;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604 825,07 рублей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2011:07:14 13:58:22 (мск) обновлено: 2017:05:11 13:39:55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Акчурин Александр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(пользование) - 50,5;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446 399,45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(пользование) - 50,5; Квартира (долевая собственность, 1/2 доли) - 27,8;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Kia Rio (индивидуальная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231 281,71 руб.</w:t>
            </w:r>
          </w:p>
        </w:tc>
      </w:tr>
    </w:tbl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отсутствует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2016:05:11 12:11:36 (мск) обновлено: 2017:05:12 09:12:52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97366E" w:rsidRDefault="0097366E" w:rsidP="0097366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28"/>
          <w:lang w:eastAsia="ru-RU"/>
        </w:rPr>
      </w:pPr>
      <w:r w:rsidRPr="0097366E">
        <w:rPr>
          <w:rFonts w:ascii="Arial" w:eastAsia="Times New Roman" w:hAnsi="Arial" w:cs="Arial"/>
          <w:color w:val="383C45"/>
          <w:sz w:val="28"/>
          <w:lang w:eastAsia="ru-RU"/>
        </w:rPr>
        <w:lastRenderedPageBreak/>
        <w:t>Мухамедьянова Айсылу Фирдусовна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(общая долевая, 1/5 доли) - 51,8;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629 666,23 руб.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2016:05:11 13:38:31 (мск) обновлено: 2017:05:11 15:16:07 (мск)</w:t>
      </w:r>
    </w:p>
    <w:p w:rsidR="0097366E" w:rsidRPr="00C22549" w:rsidRDefault="0097366E">
      <w:pPr>
        <w:spacing w:after="0" w:line="240" w:lineRule="auto"/>
        <w:rPr>
          <w:sz w:val="28"/>
        </w:rPr>
      </w:pPr>
      <w:r w:rsidRPr="00C22549">
        <w:rPr>
          <w:sz w:val="28"/>
        </w:rPr>
        <w:br w:type="page"/>
      </w:r>
    </w:p>
    <w:p w:rsidR="0097366E" w:rsidRPr="00C22549" w:rsidRDefault="0097366E" w:rsidP="0097366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28"/>
        </w:rPr>
      </w:pPr>
      <w:r w:rsidRPr="00C22549">
        <w:rPr>
          <w:rFonts w:ascii="Arial" w:hAnsi="Arial" w:cs="Arial"/>
          <w:color w:val="75797E"/>
          <w:sz w:val="28"/>
        </w:rPr>
        <w:lastRenderedPageBreak/>
        <w:t>Начальника отдела</w:t>
      </w:r>
    </w:p>
    <w:p w:rsidR="0097366E" w:rsidRPr="00C22549" w:rsidRDefault="0097366E" w:rsidP="0097366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8"/>
          <w:szCs w:val="28"/>
        </w:rPr>
      </w:pPr>
      <w:r w:rsidRPr="00C22549">
        <w:rPr>
          <w:rFonts w:ascii="Arial" w:hAnsi="Arial" w:cs="Arial"/>
          <w:b w:val="0"/>
          <w:bCs w:val="0"/>
          <w:color w:val="383C45"/>
          <w:sz w:val="28"/>
          <w:szCs w:val="28"/>
        </w:rPr>
        <w:t>Цымбал Наталия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7366E" w:rsidRPr="0097366E" w:rsidTr="0097366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b/>
                <w:bCs/>
                <w:color w:val="4D5462"/>
                <w:sz w:val="28"/>
                <w:lang w:eastAsia="ru-RU"/>
              </w:rPr>
              <w:t>Декларированный доход</w:t>
            </w:r>
          </w:p>
        </w:tc>
      </w:tr>
      <w:tr w:rsidR="0097366E" w:rsidRPr="0097366E" w:rsidTr="0097366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квартира (долевая, 1\2 доли) - 47,5 квартира (долевая, 1\2 доли) - 66,5 садовый участок (долевая, 2/3 доли)-300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Легковой автомобиль LADA Priora (долевая, 1/3 доли)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366E" w:rsidRPr="0097366E" w:rsidRDefault="0097366E" w:rsidP="0097366E">
            <w:pPr>
              <w:spacing w:after="0" w:line="300" w:lineRule="atLeast"/>
              <w:rPr>
                <w:rFonts w:eastAsia="Times New Roman"/>
                <w:color w:val="4D5462"/>
                <w:sz w:val="28"/>
                <w:lang w:eastAsia="ru-RU"/>
              </w:rPr>
            </w:pPr>
            <w:r w:rsidRPr="0097366E">
              <w:rPr>
                <w:rFonts w:eastAsia="Times New Roman"/>
                <w:color w:val="4D5462"/>
                <w:sz w:val="28"/>
                <w:lang w:eastAsia="ru-RU"/>
              </w:rPr>
              <w:t>598 102,29 руб.</w:t>
            </w:r>
          </w:p>
        </w:tc>
      </w:tr>
    </w:tbl>
    <w:p w:rsidR="0097366E" w:rsidRPr="0097366E" w:rsidRDefault="0097366E" w:rsidP="0097366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28"/>
          <w:lang w:eastAsia="ru-RU"/>
        </w:rPr>
      </w:pPr>
      <w:r w:rsidRPr="0097366E">
        <w:rPr>
          <w:rFonts w:ascii="Arial" w:eastAsia="Times New Roman" w:hAnsi="Arial" w:cs="Arial"/>
          <w:color w:val="999999"/>
          <w:sz w:val="28"/>
          <w:lang w:eastAsia="ru-RU"/>
        </w:rPr>
        <w:t>опубликовано: 2011:07:14 14:10:39 (мск) обновлено: 2017:05:11 15:37:13 (мск)</w:t>
      </w:r>
    </w:p>
    <w:p w:rsidR="009625AF" w:rsidRPr="00C22549" w:rsidRDefault="009625AF" w:rsidP="00807380">
      <w:pPr>
        <w:rPr>
          <w:sz w:val="28"/>
        </w:rPr>
      </w:pPr>
    </w:p>
    <w:p w:rsidR="009625AF" w:rsidRPr="00C22549" w:rsidRDefault="009625AF" w:rsidP="00807380">
      <w:pPr>
        <w:rPr>
          <w:sz w:val="28"/>
        </w:rPr>
      </w:pPr>
    </w:p>
    <w:sectPr w:rsidR="009625AF" w:rsidRPr="00C225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16D9E"/>
    <w:rsid w:val="009625AF"/>
    <w:rsid w:val="0097184D"/>
    <w:rsid w:val="0097366E"/>
    <w:rsid w:val="00BE110E"/>
    <w:rsid w:val="00C2254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25AF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366E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34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85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160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24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89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6473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51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268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0482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40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1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622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03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4778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35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465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2017-05-26T13:03:00Z</dcterms:modified>
</cp:coreProperties>
</file>