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10" w:rsidRPr="00A14A10" w:rsidRDefault="00A14A10" w:rsidP="00A14A10">
      <w:pPr>
        <w:spacing w:after="0" w:line="240" w:lineRule="auto"/>
        <w:rPr>
          <w:rFonts w:eastAsia="Times New Roman"/>
          <w:szCs w:val="24"/>
          <w:lang w:eastAsia="ru-RU"/>
        </w:rPr>
      </w:pPr>
      <w:r w:rsidRPr="00A14A10">
        <w:rPr>
          <w:rFonts w:ascii="Arial" w:eastAsia="Times New Roman" w:hAnsi="Arial" w:cs="Arial"/>
          <w:b/>
          <w:bCs/>
          <w:color w:val="2B2B2B"/>
          <w:sz w:val="23"/>
          <w:szCs w:val="23"/>
          <w:shd w:val="clear" w:color="auto" w:fill="FFFFFF"/>
          <w:lang w:eastAsia="ru-RU"/>
        </w:rPr>
        <w:t>Сведения о доходах, расходах об имуществе и обязательствах имущественного характера муниципальных служащих администрации поселения Краснопахорское (должности – руководители) с 01 января 2016 года по 31 декабря 2016 года</w:t>
      </w:r>
      <w:r w:rsidRPr="00A14A10">
        <w:rPr>
          <w:rFonts w:ascii="Arial" w:eastAsia="Times New Roman" w:hAnsi="Arial" w:cs="Arial"/>
          <w:color w:val="2B2B2B"/>
          <w:sz w:val="23"/>
          <w:szCs w:val="23"/>
          <w:shd w:val="clear" w:color="auto" w:fill="FFFFFF"/>
          <w:lang w:eastAsia="ru-RU"/>
        </w:rPr>
        <w:t>  10.05.2017 14:37</w:t>
      </w: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Сведения о доходах, расходах об имуществе и обязательствах имущественного характера муниципальных служащих администрации поселения Краснопахорское (должности – руководители)</w:t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u w:val="single"/>
          <w:lang w:eastAsia="ru-RU"/>
        </w:rPr>
        <w:t> </w:t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u w:val="single"/>
          <w:lang w:eastAsia="ru-RU"/>
        </w:rPr>
        <w:t>с 01 января 2016 года по 31 декабря 2016 года</w:t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1883"/>
        <w:gridCol w:w="1520"/>
        <w:gridCol w:w="951"/>
        <w:gridCol w:w="1476"/>
        <w:gridCol w:w="1042"/>
        <w:gridCol w:w="1520"/>
        <w:gridCol w:w="951"/>
        <w:gridCol w:w="1476"/>
        <w:gridCol w:w="1668"/>
      </w:tblGrid>
      <w:tr w:rsidR="00A14A10" w:rsidRPr="00A14A10" w:rsidTr="00A14A10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Фамилия, имя, отчество замещающего соответствующую должность муниципальной службы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3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14A10" w:rsidRPr="00A14A10" w:rsidTr="00A14A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Площадь</w:t>
            </w:r>
            <w:r w:rsidRPr="00A14A10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Парфенова Наталья Александровна,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глава администрации поселения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2210360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1/15доля от 1464100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898525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2200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KIA Optima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61.5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Вагин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Константин Владиславович,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заместитель главы администрации поселения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1878689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44,8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800000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14A10">
              <w:rPr>
                <w:rFonts w:eastAsia="Times New Roman"/>
                <w:szCs w:val="24"/>
                <w:lang w:val="en-US" w:eastAsia="ru-RU"/>
              </w:rPr>
              <w:t>Honda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14A10">
              <w:rPr>
                <w:rFonts w:eastAsia="Times New Roman"/>
                <w:szCs w:val="24"/>
                <w:lang w:val="en-US" w:eastAsia="ru-RU"/>
              </w:rPr>
              <w:t>Civic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14A10">
              <w:rPr>
                <w:rFonts w:eastAsia="Times New Roman"/>
                <w:szCs w:val="24"/>
                <w:lang w:val="en-US" w:eastAsia="ru-RU"/>
              </w:rPr>
              <w:t>BMW XI xDrive20d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Нестеренко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Евгений Владимирович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заместитель главы администрации поселения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669540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9452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98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98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Орлова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Ирина Геннадьевна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заместитель главы администрации поселения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1762962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920,0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473546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947,0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96,0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74,6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Daewoo – Nexia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Renault duster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Брежнева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Екатерина Васильевна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Главный бухгалтер –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начальник финансово-экономического отдела администрации поселения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1524182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Дачная бытовка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16,1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62,2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723502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1/2доля квартиры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Chevrolet  Klan j 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Орловский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Игорь Константинович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Начальник отдела по организационным вопросам и делопроизводству администрации поселения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8903455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Skoda Octavia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Skoda Rapid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1832742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Брижань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Наталья Леонидовна,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Начальник отдела социального развития администрации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поселения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Дата назначения на должность 16.02.2016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1079871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295,0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1654030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295,0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Volvo  XC-70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Козлов Павел Андреевич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Начальник отдела ЖКХ, благоустройства и развития территории  администрации поселения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1467981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 (1/2доля)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1165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115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Захаренкова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Ольга Николаевна,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Заведующий сектором по вопросам в сфере закупок и потребительского рынка  администрации поселения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Дата назначения на должность 13.03.2015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1173950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109/400 жилого дома (Общая долевая)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520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p w:rsidR="00A14A10" w:rsidRPr="00A14A10" w:rsidRDefault="00A14A10" w:rsidP="00A14A10">
      <w:pPr>
        <w:spacing w:after="0" w:line="240" w:lineRule="auto"/>
        <w:rPr>
          <w:rFonts w:eastAsia="Times New Roman"/>
          <w:szCs w:val="24"/>
          <w:lang w:eastAsia="ru-RU"/>
        </w:rPr>
      </w:pPr>
      <w:r w:rsidRPr="00A14A10">
        <w:rPr>
          <w:rFonts w:ascii="Arial" w:eastAsia="Times New Roman" w:hAnsi="Arial" w:cs="Arial"/>
          <w:b/>
          <w:bCs/>
          <w:color w:val="2B2B2B"/>
          <w:sz w:val="23"/>
          <w:szCs w:val="23"/>
          <w:shd w:val="clear" w:color="auto" w:fill="FFFFFF"/>
          <w:lang w:eastAsia="ru-RU"/>
        </w:rPr>
        <w:t>Сведения о доходах, расходах об имуществе и обязательствах имущественного характера депутатов Совета депутатов поселения Краснопахорское с 01 января 2016 года по 31 декабря 2016 года</w:t>
      </w:r>
      <w:r w:rsidRPr="00A14A10">
        <w:rPr>
          <w:rFonts w:ascii="Arial" w:eastAsia="Times New Roman" w:hAnsi="Arial" w:cs="Arial"/>
          <w:color w:val="2B2B2B"/>
          <w:sz w:val="23"/>
          <w:szCs w:val="23"/>
          <w:shd w:val="clear" w:color="auto" w:fill="FFFFFF"/>
          <w:lang w:eastAsia="ru-RU"/>
        </w:rPr>
        <w:t>  10.05.2017 14:39</w:t>
      </w: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Сведения о доходах, расходах об имуществе и обязательствах имущественного характера депутатов Совета депутатов поселения Краснопахорское</w:t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u w:val="single"/>
          <w:lang w:eastAsia="ru-RU"/>
        </w:rPr>
        <w:t> </w:t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u w:val="single"/>
          <w:lang w:eastAsia="ru-RU"/>
        </w:rPr>
        <w:t>с 01 января 2016 года по 31 декабря 2016 года</w:t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1883"/>
        <w:gridCol w:w="1520"/>
        <w:gridCol w:w="951"/>
        <w:gridCol w:w="1476"/>
        <w:gridCol w:w="1042"/>
        <w:gridCol w:w="1520"/>
        <w:gridCol w:w="951"/>
        <w:gridCol w:w="1476"/>
        <w:gridCol w:w="1668"/>
      </w:tblGrid>
      <w:tr w:rsidR="00A14A10" w:rsidRPr="00A14A10" w:rsidTr="00A14A10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Фамилия, имя, отчество депутата Совета депутатов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14A10" w:rsidRPr="00A14A10" w:rsidTr="00A14A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Площадь</w:t>
            </w:r>
            <w:r w:rsidRPr="00A14A10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Лебедев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Игорь Евгеньевич,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глава поселения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60000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2000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KIA sportage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Сделок превышающих общий доход за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737600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Абрамова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Людмила Александровна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647835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158768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107,70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20,4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KIA XMEL Sorento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Гришин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Михаил Иванович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266340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(2/3доли)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1250,0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Mitsubishi Lancer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Гущина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Ольга Владимировна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1139906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218172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1033,0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106.60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Chevrolet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Кenault - laguna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52,,2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Кабанов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Сергей Леонидович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3556220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 (1/5доля)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206,2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157,4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14A10">
              <w:rPr>
                <w:rFonts w:eastAsia="Times New Roman"/>
                <w:szCs w:val="24"/>
                <w:lang w:val="en-US" w:eastAsia="ru-RU"/>
              </w:rPr>
              <w:lastRenderedPageBreak/>
              <w:t>Chevrolet Captiva klac;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14A10">
              <w:rPr>
                <w:rFonts w:eastAsia="Times New Roman"/>
                <w:szCs w:val="24"/>
                <w:lang w:val="en-US" w:eastAsia="ru-RU"/>
              </w:rPr>
              <w:t>Hyundai santa Fe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4A10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val="en-US" w:eastAsia="ru-RU"/>
              </w:rPr>
            </w:pPr>
            <w:r w:rsidRPr="00A14A10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A14A10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1537876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 (1/3доля)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757,0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31.7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206,2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Королева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Светлана Юрьевна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2378866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 (1/2доля)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1293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94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58,4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893642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 (1/2доля)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103,2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Peugeot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Михайлина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Елена Ивановна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480054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Renault Megane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15,8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295459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Солдатова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Валентина Васильевна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242101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 (часть)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(1/4доля)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1585,0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34,2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Сделок превышающих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Тюрин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Сергей Владимирович 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774630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Нежилое помещение (1/2доля)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56,7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25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Volvo  XC-60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830063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1030,0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137,2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56,7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Volvo  XC-60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Несовершеннолетняя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Юдин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Михаил Алексеевич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590831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Suzuki Grand Vitara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894917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(2/3доли)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75,1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Renault Logan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p w:rsidR="00A14A10" w:rsidRPr="00A14A10" w:rsidRDefault="00A14A10" w:rsidP="00A14A10">
      <w:pPr>
        <w:spacing w:after="0" w:line="240" w:lineRule="auto"/>
        <w:rPr>
          <w:rFonts w:eastAsia="Times New Roman"/>
          <w:szCs w:val="24"/>
          <w:lang w:eastAsia="ru-RU"/>
        </w:rPr>
      </w:pPr>
      <w:r w:rsidRPr="00A14A10">
        <w:rPr>
          <w:rFonts w:ascii="Arial" w:eastAsia="Times New Roman" w:hAnsi="Arial" w:cs="Arial"/>
          <w:b/>
          <w:bCs/>
          <w:color w:val="2B2B2B"/>
          <w:sz w:val="23"/>
          <w:szCs w:val="23"/>
          <w:shd w:val="clear" w:color="auto" w:fill="FFFFFF"/>
          <w:lang w:eastAsia="ru-RU"/>
        </w:rPr>
        <w:t>Сведения о доходах, расходах об имуществе и обязательствах имущественного характера руководителей муниципальных учреждений администрации поселения Краснопахорское с 01 января 2016 года по 31 декабря 2016 года</w:t>
      </w:r>
      <w:r w:rsidRPr="00A14A10">
        <w:rPr>
          <w:rFonts w:ascii="Arial" w:eastAsia="Times New Roman" w:hAnsi="Arial" w:cs="Arial"/>
          <w:color w:val="2B2B2B"/>
          <w:sz w:val="23"/>
          <w:szCs w:val="23"/>
          <w:shd w:val="clear" w:color="auto" w:fill="FFFFFF"/>
          <w:lang w:eastAsia="ru-RU"/>
        </w:rPr>
        <w:t>  10.05.2017 14:41</w:t>
      </w: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Сведения о доходах, расходах об имуществе и обязательствах имущественного характера руководителей муниципальных учреждений  администрации поселения Краснопахорское</w:t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u w:val="single"/>
          <w:lang w:eastAsia="ru-RU"/>
        </w:rPr>
        <w:t>с 01 января 2016 года по 31 декабря 2016 года</w:t>
      </w:r>
    </w:p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tbl>
      <w:tblPr>
        <w:tblW w:w="10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2"/>
        <w:gridCol w:w="1883"/>
        <w:gridCol w:w="1557"/>
        <w:gridCol w:w="951"/>
        <w:gridCol w:w="1476"/>
        <w:gridCol w:w="922"/>
        <w:gridCol w:w="1520"/>
        <w:gridCol w:w="951"/>
        <w:gridCol w:w="1476"/>
        <w:gridCol w:w="1668"/>
      </w:tblGrid>
      <w:tr w:rsidR="00A14A10" w:rsidRPr="00A14A10" w:rsidTr="00A14A10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Фамилия, имя, отчество руководителя муниципального учреждения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Декларированный годовой доход за 2016 (руб.)</w:t>
            </w:r>
          </w:p>
        </w:tc>
        <w:tc>
          <w:tcPr>
            <w:tcW w:w="3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14A10" w:rsidRPr="00A14A10" w:rsidTr="00A14A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Площадь</w:t>
            </w:r>
            <w:r w:rsidRPr="00A14A10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A10" w:rsidRPr="00A14A10" w:rsidRDefault="00A14A10" w:rsidP="00A14A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Абрамова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Людмила Александровна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Директор МБУ «Краснопахорская централизованная библиотечная система»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647835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107,70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Сделок превышающих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общий доход за три года не совершали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158768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107,70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20,4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KIA XMEL (Sorento)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Дроздов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Сергей Васильевич  </w:t>
            </w:r>
            <w:r w:rsidRPr="00A14A10">
              <w:rPr>
                <w:rFonts w:eastAsia="Times New Roman"/>
                <w:szCs w:val="24"/>
                <w:lang w:eastAsia="ru-RU"/>
              </w:rPr>
              <w:t>Директор МБУ «Спортивный комплекс «Красная Пахра»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615304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1050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Служебное жилое помещение (квартира)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Карабак 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Николаевна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Директор МБУ «Спортивный клуб «Олимп»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(в отпуске по уходу за ребенком)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347094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 xml:space="preserve">Сделок превышающих общий доход за три года не </w:t>
            </w: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совершали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1124385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Skoda Rapid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Королева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Наталья Леонидовна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Директор   МБУ «Дом культуры «Юбилейный»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339144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1353460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1200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154,9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30,3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76,56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lastRenderedPageBreak/>
              <w:t>Opel Insignia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Королева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Ольга Александровна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Директор   МБУ «Дом культуры «Звездный»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3168045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 (2/3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168790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1700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26,2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b/>
                <w:bCs/>
                <w:szCs w:val="24"/>
                <w:lang w:eastAsia="ru-RU"/>
              </w:rPr>
              <w:t>Миронов Сергей Геннадьевич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Директора   МБУ «Спортивный клуб «Олимп»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563561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710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14,1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Hyundai Getz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ГАЗ 2705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92462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4A10" w:rsidRPr="00A14A10" w:rsidTr="00A14A10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A10" w:rsidRPr="00A14A10" w:rsidRDefault="00A14A10" w:rsidP="00A14A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4A1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4A10" w:rsidRPr="00A14A10" w:rsidRDefault="00A14A10" w:rsidP="00A14A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A14A10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61048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14A1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2017-05-17T11:33:00Z</dcterms:modified>
</cp:coreProperties>
</file>