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BD" w:rsidRPr="007C6FBD" w:rsidRDefault="007C6FBD" w:rsidP="007C6FBD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</w:rPr>
      </w:pPr>
      <w:r w:rsidRPr="007C6FBD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управы района Матушкино города Москвы за отчетный период с 1 января 2016 г. по 31 декабря 2016 г.</w:t>
      </w:r>
    </w:p>
    <w:p w:rsidR="007C6FBD" w:rsidRDefault="007C6FBD" w:rsidP="007C6FBD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12.05.2017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5"/>
        <w:gridCol w:w="1611"/>
        <w:gridCol w:w="1583"/>
        <w:gridCol w:w="1584"/>
        <w:gridCol w:w="1718"/>
        <w:gridCol w:w="1078"/>
        <w:gridCol w:w="1028"/>
        <w:gridCol w:w="1078"/>
        <w:gridCol w:w="1078"/>
        <w:gridCol w:w="1028"/>
        <w:gridCol w:w="1078"/>
        <w:gridCol w:w="1272"/>
        <w:gridCol w:w="1143"/>
      </w:tblGrid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№ п/п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Должность</w:t>
            </w:r>
          </w:p>
        </w:tc>
        <w:tc>
          <w:tcPr>
            <w:tcW w:w="7875" w:type="dxa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4890" w:type="dxa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ednref1"/>
            <w:r>
              <w:fldChar w:fldCharType="begin"/>
            </w:r>
            <w:r>
              <w:instrText xml:space="preserve"> HYPERLINK "file:///C:\\Users\\%D0%9E%D0%BB%D1%8C%D0%B3%D0%B0\\Downloads\\%D0%A1%D0%B2%D0%B5%D0%B4%D0%B5%D0%BD%D0%B8%D1%8F%20%D0%BE%20%D0%B4%D0%BE%D1%85%D0%BE%D0%B4%D0%B0%D1%85%20%D0%B7%D0%B0%202016%20%D0%B3%D0%BE%D0%B4%20%D1%83%D0%BF%D1%80%D0%B0%D0%B2%D0%B0%20%D0%9C%D0%B0%D1%82%D1%83%D1%88%D0%BA%D0%B8%D0%BD%D0%BE.docx" \l "_edn1" \o "" </w:instrText>
            </w:r>
            <w:r>
              <w:fldChar w:fldCharType="separate"/>
            </w:r>
            <w:r>
              <w:rPr>
                <w:rStyle w:val="a5"/>
                <w:color w:val="024C8B"/>
              </w:rPr>
              <w:t>[i]</w:t>
            </w:r>
            <w:r>
              <w:fldChar w:fldCharType="end"/>
            </w:r>
            <w:bookmarkEnd w:id="0"/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площадь (кв.м.)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площадь (кв.м.)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Гущин А.В.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 xml:space="preserve">глава управы, до 17.04.2017 –первый заместитель главы управы района Старое Крюково города </w:t>
            </w:r>
            <w:r>
              <w:lastRenderedPageBreak/>
              <w:t>Москвы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hyperlink r:id="rId4" w:history="1">
              <w:r>
                <w:rPr>
                  <w:rStyle w:val="a5"/>
                  <w:color w:val="024C8B"/>
                </w:rPr>
                <w:t>http://st-krukovo.mos.ru/anti-corruption/information-on-income-expenses-about-property-and-obligations-of-property-character/</w:t>
              </w:r>
            </w:hyperlink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58,8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BMW 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2405311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жилой дом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134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53,6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Nissan Qashqai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374376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58,8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Юдахин Ю.А.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первый заместитель главы управы</w:t>
            </w:r>
          </w:p>
        </w:tc>
        <w:tc>
          <w:tcPr>
            <w:tcW w:w="192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276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19,5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Хонда-CR-V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1969443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66,3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гараж-бокс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19,5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2107357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66,3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75,4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66,3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Уваров Д.А.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57,0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Hyundai IX35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2059342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57,0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Hyundai Creta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1872200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Шибаев О.А.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заместитель главы управы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машино-место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26,9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51,7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Nissan Qashqai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1577077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5.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Аржуханова О.Н.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жилищно-коммунального хозяйства и благоустройства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Toyota RAF4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1661194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ВАЗ-2104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385895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6.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Волчан К.А.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советник юридической службы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465776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59,4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Ниссан Максима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548502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Губина Е.В.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советник службы по вопросам торговли и услуг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39,5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999939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8.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Дунь О.В.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начальник отдела по взаимодействию с населением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1590125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74,6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совместная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Мазда 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2576785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86,8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9.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Жукова Юлия Вячеславовна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комиссии по делам несовершеннолетних и </w:t>
            </w:r>
            <w:r>
              <w:lastRenderedPageBreak/>
              <w:t>защите их прав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108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RENAULT DUSTE</w:t>
            </w:r>
            <w:r>
              <w:lastRenderedPageBreak/>
              <w:t>R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897941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55,1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141217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10.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Жуленкова М.А.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609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1011515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садоводства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дом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29,5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55,5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11.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Ковылина С.Б.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34,7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Форд Фьюжн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931172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гаражный бокс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42,6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78,4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34,7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243000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34,7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Кузнецова С. В.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советник отдела жилищно-коммунального хозяйства и благоустройства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52,8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1009878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34,2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52,8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Volvo XC 90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Volvo XC 90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ГАЗ 31029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462681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34,2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52,8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13.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Лысовская О.А.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отдела по взаимодействию с населением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950724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cупруг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ИЖС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880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Ниссан Теана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475200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50,8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14.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Логинова Ю. Л.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организационного сектора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680666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cупруг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Форд фьюжн, 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 xml:space="preserve">Ссанг </w:t>
            </w:r>
            <w:r>
              <w:lastRenderedPageBreak/>
              <w:t>Енг Рекстон RJ4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749600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59,4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52,1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Овсянникова А.В.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бухгалтер-советник отдела бухгалтерского учета, организации и проведения конкурсов и аукционов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1597807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45,7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дача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61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16.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Полякова Е.Н.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советник службы по вопросам строительства, имущественно-земельных отношений и транспорта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44,9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</w:t>
            </w:r>
          </w:p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Hyundai IX 35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1157505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37,8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Mazda 3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869512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17.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Прокопенко А.А.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службы по обеспечению режима секретности и мобилизационной подготовке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1574595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77,8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963346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18.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Руденко В.Н.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главный бухгалтер- начальник отдела бухгалтерского учета, организации проведения конкурсов и аукционов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1535032</w:t>
            </w: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садовый дом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56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63,2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57,9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63,2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207806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19.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Решетников И.А.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заведующий организационного сектора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43,8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69,9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Subaru Outback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1192247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75,0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460000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74,5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20.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Саника И.В.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ведущий специалист отдела жилищно-коммунального хозяйства и благоустройства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65,8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Тойота «Авенсис»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601744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21.</w:t>
            </w: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Ткаченко К.В.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советник юридической службы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садовый земельный участок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1000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легковой а/м Ленд Крузер 200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869181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земельный участок под деловое гражданское строительство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800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60,5</w:t>
            </w: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щитовой дом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83,5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60,5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22.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Цымбалюк О.А.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Главный специалист организационного сектора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общая долевая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52,9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261137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855" w:type="dxa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23.</w:t>
            </w: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Шмойлова П.Е.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 xml:space="preserve">главный специалист отдела жилищно-коммунального хозяйства и </w:t>
            </w:r>
            <w:r>
              <w:lastRenderedPageBreak/>
              <w:t>благоустройства</w:t>
            </w: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791392</w:t>
            </w: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  <w:tr w:rsidR="007C6FBD" w:rsidTr="007C6FBD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58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25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2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2760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54</w:t>
            </w: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169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6FBD" w:rsidRDefault="007C6FBD">
            <w:pPr>
              <w:rPr>
                <w:szCs w:val="24"/>
              </w:rPr>
            </w:pPr>
          </w:p>
        </w:tc>
      </w:tr>
    </w:tbl>
    <w:p w:rsidR="007C6FBD" w:rsidRDefault="007C6FBD" w:rsidP="007C6FBD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 w:type="textWrapping" w:clear="all"/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C6FBD"/>
    <w:rsid w:val="00807380"/>
    <w:rsid w:val="008C09C5"/>
    <w:rsid w:val="0097184D"/>
    <w:rsid w:val="00BE110E"/>
    <w:rsid w:val="00C76735"/>
    <w:rsid w:val="00EE745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C6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6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onerror">
    <w:name w:val="onerror"/>
    <w:basedOn w:val="a"/>
    <w:rsid w:val="007C6FB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667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-krukovo.mos.ru/anti-corruption/information-on-income-expenses-about-property-and-obligations-of-property-charact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2017-05-17T07:00:00Z</dcterms:modified>
</cp:coreProperties>
</file>