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59" w:rsidRPr="00043959" w:rsidRDefault="00043959" w:rsidP="00043959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043959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2016 года по 31 декабря 2016 года</w:t>
      </w:r>
    </w:p>
    <w:p w:rsidR="00043959" w:rsidRDefault="00043959" w:rsidP="00043959">
      <w:pPr>
        <w:rPr>
          <w:rStyle w:val="allborder"/>
          <w:sz w:val="23"/>
          <w:szCs w:val="23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4"/>
        <w:gridCol w:w="1967"/>
        <w:gridCol w:w="1155"/>
        <w:gridCol w:w="1333"/>
        <w:gridCol w:w="1468"/>
        <w:gridCol w:w="889"/>
        <w:gridCol w:w="1096"/>
        <w:gridCol w:w="1279"/>
        <w:gridCol w:w="889"/>
        <w:gridCol w:w="1096"/>
        <w:gridCol w:w="1786"/>
        <w:gridCol w:w="998"/>
        <w:gridCol w:w="1484"/>
      </w:tblGrid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№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043959" w:rsidRDefault="00043959">
            <w:pPr>
              <w:rPr>
                <w:szCs w:val="24"/>
              </w:rPr>
            </w:pP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Бекниязов Мурад Азадович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- 1/4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53,5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Pr="00043959" w:rsidRDefault="00043959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Автомобили</w:t>
            </w:r>
            <w:r w:rsidRPr="00043959">
              <w:rPr>
                <w:lang w:val="en-US"/>
              </w:rPr>
              <w:t>:</w:t>
            </w:r>
          </w:p>
          <w:p w:rsidR="00043959" w:rsidRPr="00043959" w:rsidRDefault="00043959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 w:rsidRPr="00043959">
              <w:rPr>
                <w:lang w:val="en-US"/>
              </w:rPr>
              <w:t>Hyundai Santa Fe; Hyundai IX35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4 145 081,51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53,5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75,4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6 342 844,90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Сделок, превышающих совокупный доход семьи за последние </w:t>
            </w:r>
            <w:r>
              <w:lastRenderedPageBreak/>
              <w:t>3 года, не совершала</w:t>
            </w:r>
          </w:p>
        </w:tc>
      </w:tr>
      <w:tr w:rsidR="00043959" w:rsidTr="0004395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Боловленкова С.Р.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- 1/2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1 988 697,81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20"/>
                <w:szCs w:val="20"/>
              </w:rPr>
              <w:t>Заец Л.И.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Жилое строение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600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166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101,9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Автомобили: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Hyundai Elantra;VolkswagenPassat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2 362 633, 91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Шлейн О.Н.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2 500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43,6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Mitsubishi Pajero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Sport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980 483,00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2 500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43,6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Mitsubishi Pajero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Sport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МотовездеходArctic</w:t>
            </w:r>
            <w:r>
              <w:rPr>
                <w:rStyle w:val="apple-converted-space"/>
              </w:rPr>
              <w:t> </w:t>
            </w:r>
            <w:r>
              <w:rPr>
                <w:sz w:val="20"/>
                <w:szCs w:val="20"/>
              </w:rPr>
              <w:t>Cat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1 024 012,00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Болихова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- 1/2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1 407 727,00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1 905 154,00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Гатикаев Т.Н.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911 305,51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Шалагина Е.И.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848 242,94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Сделок, превышающих совокупный доход семьи за последние 3 года, не </w:t>
            </w:r>
            <w:r>
              <w:lastRenderedPageBreak/>
              <w:t>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837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 HYUNDAI VF (I40)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619 911,17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Ковешникова Н.Б.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 – главный бухгалтер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1 280 541,39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КИА </w:t>
            </w:r>
            <w:r>
              <w:lastRenderedPageBreak/>
              <w:t>SPORTAGE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226 024,65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Сделок, превышающих совокупный </w:t>
            </w:r>
            <w:r>
              <w:lastRenderedPageBreak/>
              <w:t>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Тарасова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1 225 657,55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Махов С.А.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1 028 361,64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Рябова Ю.М.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Автомобили: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Peugeot-308,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Chevrolet Cruze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105 430,00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Золотов П.Б.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1022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70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860 293,63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Сделок, превышающих совокупный доход семьи за последние 3 года, не </w:t>
            </w:r>
            <w:r>
              <w:lastRenderedPageBreak/>
              <w:t>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Автомобили: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Audi</w:t>
            </w:r>
            <w:r>
              <w:rPr>
                <w:rStyle w:val="apple-converted-space"/>
              </w:rPr>
              <w:t> </w:t>
            </w:r>
            <w:r>
              <w:rPr>
                <w:sz w:val="20"/>
                <w:szCs w:val="20"/>
              </w:rPr>
              <w:t>Q5,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BMW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530d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Кулинич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1 053 775,18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Общая (долевая – </w:t>
            </w:r>
            <w:r>
              <w:lastRenderedPageBreak/>
              <w:t>1/2)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32,9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Автомобиль </w:t>
            </w:r>
            <w:r>
              <w:lastRenderedPageBreak/>
              <w:t>KIA CEED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556 </w:t>
            </w:r>
            <w:r>
              <w:lastRenderedPageBreak/>
              <w:t>356,95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Сделок, превышающ</w:t>
            </w:r>
            <w:r>
              <w:lastRenderedPageBreak/>
              <w:t>их совокупный доход семьи за последние 3 года, не совершала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Янко Р.Ю.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1/2)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656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64,2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Автомобили: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Сузуки Гранд-Витара, Мазда CX-5;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Моторная лодка Бриг Д-330;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Прицеп для перевозки водного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1 014 732,98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212 004,77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64,2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64,2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Сделок, превышающих совокупный доход семьи за последние 3 года, не </w:t>
            </w:r>
            <w:r>
              <w:lastRenderedPageBreak/>
              <w:t>совершал</w:t>
            </w:r>
          </w:p>
        </w:tc>
      </w:tr>
      <w:tr w:rsidR="00043959" w:rsidTr="0004395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Кочеткова М.Г.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80,8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Автомобили: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MAZDA 6,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BMW X5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916 080,60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Чумакова Н.Ю.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Жилой дом (1/8 дома)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Жилой дом (1/8 дома)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Жилой дом (1/4 дома)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10,65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10,65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21,3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1 229 758,00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17</w:t>
            </w:r>
            <w: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Ломова Т.А.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Главный специали</w:t>
            </w:r>
            <w:r>
              <w:lastRenderedPageBreak/>
              <w:t>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62,7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BMW 116I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127 </w:t>
            </w:r>
            <w:r>
              <w:lastRenderedPageBreak/>
              <w:t>154,95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Сделок, превышающ</w:t>
            </w:r>
            <w:r>
              <w:lastRenderedPageBreak/>
              <w:t>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1/3)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74,7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51,3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12,9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</w:p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Фольксваген Тигуан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1 021 249,84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 xml:space="preserve">Сделок, превышающих совокупный доход семьи </w:t>
            </w:r>
            <w:r>
              <w:lastRenderedPageBreak/>
              <w:t>за последние 3 года, не совершал</w:t>
            </w:r>
          </w:p>
        </w:tc>
      </w:tr>
      <w:tr w:rsidR="00043959" w:rsidTr="0004395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Балицкая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Общая (долевая – 1/2)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Volkswagen Jetta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878 887,05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совершала</w:t>
            </w:r>
          </w:p>
        </w:tc>
      </w:tr>
      <w:tr w:rsidR="00043959" w:rsidTr="0004395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043959" w:rsidRDefault="0004395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Автомобиль</w:t>
            </w:r>
          </w:p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Lada Largus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  <w:jc w:val="center"/>
            </w:pPr>
            <w:r>
              <w:t>355 000,00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959" w:rsidRDefault="00043959">
            <w:pPr>
              <w:pStyle w:val="a3"/>
              <w:spacing w:before="120" w:beforeAutospacing="0" w:after="312" w:afterAutospacing="0"/>
            </w:pPr>
            <w:r>
              <w:t>Сделок, превышающих совокупный доход семьи за последние 3 года, не совершал</w:t>
            </w: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43959"/>
    <w:rsid w:val="0025133F"/>
    <w:rsid w:val="0033018F"/>
    <w:rsid w:val="003D090D"/>
    <w:rsid w:val="004E4A62"/>
    <w:rsid w:val="00553AA0"/>
    <w:rsid w:val="00595A02"/>
    <w:rsid w:val="0097184D"/>
    <w:rsid w:val="00AF2B2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3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043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llborder">
    <w:name w:val="all_border"/>
    <w:basedOn w:val="a0"/>
    <w:rsid w:val="00043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2017-05-16T09:37:00Z</dcterms:modified>
</cp:coreProperties>
</file>