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Сведения о доходах, об имуществе  и обязательствах имущественного характера, представленные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федеральными государственными служащими Государственной инспекции труда в Магаданской области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за отчетный финансовый год с 01 января 2016 года по 31 декабря 2016 года, для размещения на официальном сайте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Государственной инспекции труда в Магаданской области в порядке, установленном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>Указом Президента Российской Федерации от18 мая 2009 г. № 561</w:t>
      </w:r>
    </w:p>
    <w:tbl>
      <w:tblPr>
        <w:tblW w:w="158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1766"/>
        <w:gridCol w:w="1843"/>
        <w:gridCol w:w="1102"/>
        <w:gridCol w:w="1418"/>
        <w:gridCol w:w="708"/>
        <w:gridCol w:w="993"/>
        <w:gridCol w:w="1200"/>
        <w:gridCol w:w="1213"/>
        <w:gridCol w:w="913"/>
        <w:gridCol w:w="1597"/>
        <w:gridCol w:w="1276"/>
        <w:gridCol w:w="1313"/>
      </w:tblGrid>
      <w:tr w:rsidR="00D7271F" w:rsidRPr="00731141" w:rsidTr="00D7389F">
        <w:tc>
          <w:tcPr>
            <w:tcW w:w="503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6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Фамилия, имя, отчество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Должность</w:t>
            </w:r>
          </w:p>
        </w:tc>
        <w:tc>
          <w:tcPr>
            <w:tcW w:w="4221" w:type="dxa"/>
            <w:gridSpan w:val="4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71F" w:rsidRPr="00731141" w:rsidTr="00D7389F">
        <w:trPr>
          <w:cantSplit/>
          <w:trHeight w:val="2435"/>
        </w:trPr>
        <w:tc>
          <w:tcPr>
            <w:tcW w:w="50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766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102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2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313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1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Тимошенко Евгения Михайловна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30,0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1014285,72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супруг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30,0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Автомобиль легковой Сузуки Култус 1996 г.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121964,00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2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Иванова Анна Константиновна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Долевая 1/2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57,0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42,0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615225,90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дочь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Долевая 1/2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57,0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42,0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</w:tbl>
    <w:p w:rsidR="00D7271F" w:rsidRDefault="00D7271F" w:rsidP="00D7389F"/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Сведения о доходах, об имуществе  и обязательствах имущественного характера, представленные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федеральными государственными служащими Государственной инспекции труда в Магаданской области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за отчетный финансовый год с 01 января 2016 года по 31 декабря 2016 года, для размещения на официальном сайте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Государственной инспекции труда в Магаданской области в порядке, установленном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>Указом Президента Российской Федерации от18 мая 2009 г. № 561</w:t>
      </w:r>
    </w:p>
    <w:tbl>
      <w:tblPr>
        <w:tblW w:w="158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1766"/>
        <w:gridCol w:w="1843"/>
        <w:gridCol w:w="1102"/>
        <w:gridCol w:w="1418"/>
        <w:gridCol w:w="708"/>
        <w:gridCol w:w="993"/>
        <w:gridCol w:w="1200"/>
        <w:gridCol w:w="1213"/>
        <w:gridCol w:w="913"/>
        <w:gridCol w:w="1597"/>
        <w:gridCol w:w="1276"/>
        <w:gridCol w:w="1313"/>
      </w:tblGrid>
      <w:tr w:rsidR="00D7271F" w:rsidRPr="00731141" w:rsidTr="00D7389F">
        <w:tc>
          <w:tcPr>
            <w:tcW w:w="503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66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Фамилия, имя, отчество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Должность</w:t>
            </w:r>
          </w:p>
        </w:tc>
        <w:tc>
          <w:tcPr>
            <w:tcW w:w="4221" w:type="dxa"/>
            <w:gridSpan w:val="4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71F" w:rsidRPr="00731141" w:rsidTr="00D7389F">
        <w:trPr>
          <w:cantSplit/>
          <w:trHeight w:val="2435"/>
        </w:trPr>
        <w:tc>
          <w:tcPr>
            <w:tcW w:w="50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766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102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2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313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1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b/>
                <w:sz w:val="20"/>
                <w:szCs w:val="20"/>
              </w:rPr>
              <w:t>Долганина Галина Викторовна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38,3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1171769,01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супруг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Земельный участок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Жилой дом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Индивидуальный садовый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Индивидуальный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1200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60,1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50,5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Автомобиль легковой</w:t>
            </w:r>
          </w:p>
          <w:p w:rsidR="00D7271F" w:rsidRPr="00731141" w:rsidRDefault="00D7271F" w:rsidP="00C76934">
            <w:pPr>
              <w:tabs>
                <w:tab w:val="left" w:pos="3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ВАЗ 21-2 1985 г.</w:t>
            </w:r>
          </w:p>
          <w:p w:rsidR="00D7271F" w:rsidRPr="00731141" w:rsidRDefault="00D7271F" w:rsidP="00C76934">
            <w:pPr>
              <w:spacing w:after="0" w:line="240" w:lineRule="auto"/>
              <w:jc w:val="center"/>
            </w:pPr>
            <w:r w:rsidRPr="00731141">
              <w:rPr>
                <w:sz w:val="20"/>
                <w:szCs w:val="20"/>
              </w:rPr>
              <w:t>Сузуки-эскудо 1998 г.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885528,21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2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b/>
                <w:sz w:val="20"/>
                <w:szCs w:val="20"/>
              </w:rPr>
              <w:t>Московец Полина Викторовна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50,5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448192,37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супруг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50,5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43452,00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сын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50,5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сын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50,5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3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b/>
                <w:sz w:val="20"/>
                <w:szCs w:val="20"/>
              </w:rPr>
              <w:t>Чебоненко Ирина Михайловна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sz w:val="20"/>
                <w:szCs w:val="20"/>
              </w:rPr>
              <w:t>Главный г</w:t>
            </w:r>
            <w:r w:rsidRPr="00731141">
              <w:rPr>
                <w:sz w:val="20"/>
                <w:szCs w:val="20"/>
              </w:rPr>
              <w:t>осударственный инспектор труда</w:t>
            </w:r>
            <w:r>
              <w:rPr>
                <w:sz w:val="20"/>
                <w:szCs w:val="20"/>
              </w:rPr>
              <w:t xml:space="preserve"> </w:t>
            </w:r>
            <w:r w:rsidRPr="00731141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lastRenderedPageBreak/>
              <w:t>Паркинг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lastRenderedPageBreak/>
              <w:t>Совместная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Совместная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lastRenderedPageBreak/>
              <w:t>Общая долевая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lastRenderedPageBreak/>
              <w:t>58,0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88,3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76,0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828772,81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супруг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Паркинг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Совместная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Совместная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Общая, долевая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58,0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88,3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76,0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1141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D7271F" w:rsidRPr="00731141" w:rsidRDefault="00D7271F" w:rsidP="00C76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42</w:t>
            </w:r>
            <w:r w:rsidRPr="00731141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1</w:t>
            </w:r>
            <w:r w:rsidRPr="00731141">
              <w:rPr>
                <w:sz w:val="20"/>
                <w:szCs w:val="20"/>
              </w:rPr>
              <w:t xml:space="preserve"> г.</w:t>
            </w:r>
          </w:p>
          <w:p w:rsidR="00D7271F" w:rsidRPr="00731141" w:rsidRDefault="00D7271F" w:rsidP="00C769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517837,70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4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Титаренко Наталья Викторовна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sz w:val="20"/>
                <w:szCs w:val="20"/>
              </w:rPr>
              <w:t>Г</w:t>
            </w:r>
            <w:r w:rsidRPr="00731141">
              <w:rPr>
                <w:sz w:val="20"/>
                <w:szCs w:val="20"/>
              </w:rPr>
              <w:t>осударственный инспектор труда (по правовым вопросам)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30,0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686462,80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30,0</w:t>
            </w:r>
          </w:p>
        </w:tc>
        <w:tc>
          <w:tcPr>
            <w:tcW w:w="9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313" w:type="dxa"/>
          </w:tcPr>
          <w:p w:rsidR="00D7271F" w:rsidRPr="00731141" w:rsidRDefault="00D7271F" w:rsidP="00D7389F"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5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Будивская Инна Григорьевна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30,2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530080,61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</w:tbl>
    <w:p w:rsidR="00D7271F" w:rsidRDefault="00D7271F" w:rsidP="00D7389F"/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Сведения о доходах, об имуществе  и обязательствах имущественного характера, представленные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федеральными государственными служащими Государственной инспекции труда в Магаданской области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за отчетный финансовый год с 01 января 2016 года по 31 декабря 2016 года, для размещения на официальном сайте 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 xml:space="preserve">Государственной инспекции труда в Магаданской области в порядке, установленном </w:t>
      </w:r>
    </w:p>
    <w:p w:rsidR="00D7271F" w:rsidRPr="00731141" w:rsidRDefault="00D7271F" w:rsidP="00B26E2A">
      <w:pPr>
        <w:spacing w:after="0"/>
        <w:jc w:val="center"/>
        <w:rPr>
          <w:b/>
          <w:szCs w:val="24"/>
        </w:rPr>
      </w:pPr>
      <w:r w:rsidRPr="00731141">
        <w:rPr>
          <w:b/>
          <w:szCs w:val="24"/>
        </w:rPr>
        <w:t>Указом Президента Российской Федерации от18 мая 2009 г. № 561</w:t>
      </w:r>
    </w:p>
    <w:tbl>
      <w:tblPr>
        <w:tblW w:w="158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1766"/>
        <w:gridCol w:w="1843"/>
        <w:gridCol w:w="1102"/>
        <w:gridCol w:w="1418"/>
        <w:gridCol w:w="708"/>
        <w:gridCol w:w="993"/>
        <w:gridCol w:w="1200"/>
        <w:gridCol w:w="1213"/>
        <w:gridCol w:w="913"/>
        <w:gridCol w:w="1597"/>
        <w:gridCol w:w="1276"/>
        <w:gridCol w:w="1313"/>
      </w:tblGrid>
      <w:tr w:rsidR="00D7271F" w:rsidRPr="00731141" w:rsidTr="00D7389F">
        <w:tc>
          <w:tcPr>
            <w:tcW w:w="503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6" w:type="dxa"/>
            <w:vMerge w:val="restart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Фамилия, имя, отчество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Должность</w:t>
            </w:r>
          </w:p>
        </w:tc>
        <w:tc>
          <w:tcPr>
            <w:tcW w:w="4221" w:type="dxa"/>
            <w:gridSpan w:val="4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  <w:rPr>
                <w:b/>
              </w:rPr>
            </w:pPr>
            <w:r w:rsidRPr="0073114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71F" w:rsidRPr="00731141" w:rsidTr="00D7389F">
        <w:trPr>
          <w:cantSplit/>
          <w:trHeight w:val="2435"/>
        </w:trPr>
        <w:tc>
          <w:tcPr>
            <w:tcW w:w="50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766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7271F" w:rsidRPr="00731141" w:rsidRDefault="00D7271F" w:rsidP="00B26E2A">
            <w:pPr>
              <w:spacing w:after="0" w:line="240" w:lineRule="auto"/>
              <w:jc w:val="center"/>
            </w:pPr>
          </w:p>
        </w:tc>
        <w:tc>
          <w:tcPr>
            <w:tcW w:w="1102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200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вид объекта</w:t>
            </w:r>
          </w:p>
        </w:tc>
        <w:tc>
          <w:tcPr>
            <w:tcW w:w="12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площадь (кв.м)</w:t>
            </w:r>
          </w:p>
        </w:tc>
        <w:tc>
          <w:tcPr>
            <w:tcW w:w="913" w:type="dxa"/>
            <w:textDirection w:val="btLr"/>
            <w:vAlign w:val="center"/>
          </w:tcPr>
          <w:p w:rsidR="00D7271F" w:rsidRPr="00731141" w:rsidRDefault="00D7271F" w:rsidP="00B26E2A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31141">
              <w:rPr>
                <w:b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  <w:tc>
          <w:tcPr>
            <w:tcW w:w="1313" w:type="dxa"/>
            <w:vMerge/>
          </w:tcPr>
          <w:p w:rsidR="00D7271F" w:rsidRPr="00731141" w:rsidRDefault="00D7271F" w:rsidP="00B26E2A">
            <w:pPr>
              <w:spacing w:after="0" w:line="240" w:lineRule="auto"/>
            </w:pP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1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b/>
                <w:sz w:val="20"/>
                <w:szCs w:val="20"/>
              </w:rPr>
              <w:t>Васильев Михаил Юрьевич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38,3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 xml:space="preserve">Земельный </w:t>
            </w:r>
            <w:r w:rsidRPr="00731141">
              <w:lastRenderedPageBreak/>
              <w:t>участок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lastRenderedPageBreak/>
              <w:t>45,9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460,0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9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</w:t>
            </w:r>
            <w:r w:rsidRPr="00731141">
              <w:lastRenderedPageBreak/>
              <w:t>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spacing w:after="0" w:line="240" w:lineRule="auto"/>
              <w:jc w:val="center"/>
            </w:pPr>
            <w:r w:rsidRPr="00731141">
              <w:lastRenderedPageBreak/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895063,33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сын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41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708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9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45,9</w:t>
            </w:r>
          </w:p>
        </w:tc>
        <w:tc>
          <w:tcPr>
            <w:tcW w:w="9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spacing w:after="0" w:line="240" w:lineRule="auto"/>
              <w:jc w:val="center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2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rPr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Паламарчук Олег Ильич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гараж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Индивидуальная</w:t>
            </w: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индивидуальный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51,1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17,5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  <w:p w:rsidR="00D7271F" w:rsidRPr="00731141" w:rsidRDefault="00D7271F" w:rsidP="00D7389F">
            <w:pPr>
              <w:spacing w:after="0" w:line="240" w:lineRule="auto"/>
            </w:pPr>
          </w:p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C76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Автомобиль легковой Тойота Лит Айс 2001 г.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952724,31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59,1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rPr>
                <w:sz w:val="20"/>
                <w:szCs w:val="20"/>
              </w:rPr>
              <w:t>841341,23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731141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  <w:r>
              <w:rPr>
                <w:lang w:val="en-US"/>
              </w:rPr>
              <w:t>3</w:t>
            </w:r>
            <w:r w:rsidRPr="00731141">
              <w:t>.</w:t>
            </w: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1141">
              <w:rPr>
                <w:b/>
                <w:sz w:val="20"/>
                <w:szCs w:val="20"/>
              </w:rPr>
              <w:t>Кулешов Сергей Алексеевич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Государственный инспектор труда (по охране труда)</w:t>
            </w: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36,7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квартира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31,2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Россия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836109,84</w:t>
            </w:r>
          </w:p>
        </w:tc>
        <w:tc>
          <w:tcPr>
            <w:tcW w:w="131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  <w:tr w:rsidR="00D7271F" w:rsidRPr="00156369" w:rsidTr="00D7389F">
        <w:tc>
          <w:tcPr>
            <w:tcW w:w="503" w:type="dxa"/>
          </w:tcPr>
          <w:p w:rsidR="00D7271F" w:rsidRPr="00731141" w:rsidRDefault="00D7271F" w:rsidP="00D7389F">
            <w:pPr>
              <w:spacing w:after="0" w:line="240" w:lineRule="auto"/>
            </w:pPr>
          </w:p>
        </w:tc>
        <w:tc>
          <w:tcPr>
            <w:tcW w:w="176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квартира</w:t>
            </w:r>
          </w:p>
        </w:tc>
        <w:tc>
          <w:tcPr>
            <w:tcW w:w="1418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52,0</w:t>
            </w:r>
          </w:p>
        </w:tc>
        <w:tc>
          <w:tcPr>
            <w:tcW w:w="993" w:type="dxa"/>
          </w:tcPr>
          <w:p w:rsidR="00D7271F" w:rsidRPr="00731141" w:rsidRDefault="00D7271F" w:rsidP="00D7389F">
            <w:pPr>
              <w:spacing w:after="0" w:line="240" w:lineRule="auto"/>
            </w:pPr>
            <w:r w:rsidRPr="00731141">
              <w:t>Россия</w:t>
            </w:r>
          </w:p>
        </w:tc>
        <w:tc>
          <w:tcPr>
            <w:tcW w:w="1200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913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597" w:type="dxa"/>
          </w:tcPr>
          <w:p w:rsidR="00D7271F" w:rsidRPr="00731141" w:rsidRDefault="00D7271F" w:rsidP="00D7389F">
            <w:r w:rsidRPr="00731141">
              <w:t>нет</w:t>
            </w:r>
          </w:p>
        </w:tc>
        <w:tc>
          <w:tcPr>
            <w:tcW w:w="1276" w:type="dxa"/>
          </w:tcPr>
          <w:p w:rsidR="00D7271F" w:rsidRPr="00731141" w:rsidRDefault="00D7271F" w:rsidP="00D7389F">
            <w:pPr>
              <w:spacing w:after="0" w:line="240" w:lineRule="auto"/>
              <w:rPr>
                <w:sz w:val="20"/>
                <w:szCs w:val="20"/>
              </w:rPr>
            </w:pPr>
            <w:r w:rsidRPr="00731141">
              <w:rPr>
                <w:sz w:val="20"/>
                <w:szCs w:val="20"/>
              </w:rPr>
              <w:t>нет</w:t>
            </w:r>
          </w:p>
        </w:tc>
        <w:tc>
          <w:tcPr>
            <w:tcW w:w="1313" w:type="dxa"/>
          </w:tcPr>
          <w:p w:rsidR="00D7271F" w:rsidRPr="00156369" w:rsidRDefault="00D7271F" w:rsidP="00D7389F">
            <w:pPr>
              <w:spacing w:after="0" w:line="240" w:lineRule="auto"/>
            </w:pPr>
            <w:r w:rsidRPr="00731141">
              <w:t>нет</w:t>
            </w:r>
          </w:p>
        </w:tc>
      </w:tr>
    </w:tbl>
    <w:p w:rsidR="00D7271F" w:rsidRDefault="00D7271F" w:rsidP="00D7389F"/>
    <w:p w:rsidR="0097184D" w:rsidRPr="00F32F49" w:rsidRDefault="0097184D" w:rsidP="00F32F49"/>
    <w:sectPr w:rsidR="0097184D" w:rsidRPr="00F32F49" w:rsidSect="001B63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D60AE"/>
    <w:rsid w:val="0097184D"/>
    <w:rsid w:val="00C76735"/>
    <w:rsid w:val="00D7271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2017-05-16T06:10:00Z</dcterms:modified>
</cp:coreProperties>
</file>