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23" w:rsidRPr="00C50623" w:rsidRDefault="00C50623" w:rsidP="00C50623">
      <w:pPr>
        <w:spacing w:after="72" w:line="288" w:lineRule="atLeast"/>
        <w:jc w:val="both"/>
        <w:textAlignment w:val="baseline"/>
        <w:outlineLvl w:val="0"/>
        <w:rPr>
          <w:rFonts w:ascii="inherit" w:eastAsia="Times New Roman" w:hAnsi="inherit" w:cs="Arial"/>
          <w:b/>
          <w:bCs/>
          <w:color w:val="005B7F"/>
          <w:kern w:val="36"/>
          <w:sz w:val="20"/>
          <w:szCs w:val="20"/>
          <w:lang w:eastAsia="ru-RU"/>
        </w:rPr>
      </w:pPr>
      <w:r w:rsidRPr="00C50623">
        <w:rPr>
          <w:rFonts w:ascii="inherit" w:eastAsia="Times New Roman" w:hAnsi="inherit" w:cs="Arial"/>
          <w:b/>
          <w:bCs/>
          <w:color w:val="005B7F"/>
          <w:kern w:val="36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 Ненецкого автономного округа и членов их семей за период с 1 января 2016 г. по 31 декабря 20</w:t>
      </w:r>
    </w:p>
    <w:p w:rsidR="00C50623" w:rsidRPr="00C50623" w:rsidRDefault="00C50623" w:rsidP="00C50623">
      <w:pPr>
        <w:spacing w:after="125" w:line="240" w:lineRule="auto"/>
        <w:ind w:left="720" w:right="188"/>
        <w:jc w:val="both"/>
        <w:textAlignment w:val="baseline"/>
        <w:rPr>
          <w:rFonts w:ascii="inherit" w:eastAsia="Times New Roman" w:hAnsi="inherit" w:cs="Arial"/>
          <w:color w:val="999999"/>
          <w:sz w:val="20"/>
          <w:szCs w:val="20"/>
          <w:lang w:eastAsia="ru-RU"/>
        </w:rPr>
      </w:pPr>
      <w:r w:rsidRPr="00C50623">
        <w:rPr>
          <w:rFonts w:ascii="inherit" w:eastAsia="Times New Roman" w:hAnsi="inherit" w:cs="Arial"/>
          <w:color w:val="999999"/>
          <w:sz w:val="20"/>
          <w:szCs w:val="20"/>
          <w:lang w:eastAsia="ru-RU"/>
        </w:rPr>
        <w:t>27.04.2017 16:55</w:t>
      </w:r>
    </w:p>
    <w:p w:rsidR="00C50623" w:rsidRPr="00C50623" w:rsidRDefault="00C50623" w:rsidP="00C50623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A97979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Сведения</w:t>
      </w:r>
    </w:p>
    <w:p w:rsidR="00C50623" w:rsidRPr="00C50623" w:rsidRDefault="00C50623" w:rsidP="00C50623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A97979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 о доходах, расходах, об имуществе и обязательствах имущественного характера</w:t>
      </w:r>
    </w:p>
    <w:p w:rsidR="00C50623" w:rsidRPr="00C50623" w:rsidRDefault="00C50623" w:rsidP="00C50623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A97979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федеральных государственных служащих, замещающих должности в прокуратуре Ненецкого автономного округа </w:t>
      </w:r>
    </w:p>
    <w:p w:rsidR="00C50623" w:rsidRPr="00C50623" w:rsidRDefault="00C50623" w:rsidP="00C50623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A97979">
        <w:rPr>
          <w:rFonts w:ascii="inherit" w:eastAsia="Times New Roman" w:hAnsi="inherit" w:cs="Arial"/>
          <w:b/>
          <w:bCs/>
          <w:color w:val="333333"/>
          <w:sz w:val="20"/>
          <w:szCs w:val="20"/>
          <w:lang w:eastAsia="ru-RU"/>
        </w:rPr>
        <w:t>и членов их семей за период с 1 января 2016 г. по 31 декабря 2016 г.</w:t>
      </w:r>
    </w:p>
    <w:tbl>
      <w:tblPr>
        <w:tblW w:w="13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"/>
        <w:gridCol w:w="1832"/>
        <w:gridCol w:w="1065"/>
        <w:gridCol w:w="954"/>
        <w:gridCol w:w="1404"/>
        <w:gridCol w:w="753"/>
        <w:gridCol w:w="1228"/>
        <w:gridCol w:w="933"/>
        <w:gridCol w:w="753"/>
        <w:gridCol w:w="1228"/>
        <w:gridCol w:w="1344"/>
        <w:gridCol w:w="1712"/>
        <w:gridCol w:w="1460"/>
      </w:tblGrid>
      <w:tr w:rsidR="00C50623" w:rsidRPr="00C50623" w:rsidTr="00C50623">
        <w:tc>
          <w:tcPr>
            <w:tcW w:w="53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2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Фамилия и</w:t>
            </w:r>
          </w:p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инициалы лица,</w:t>
            </w:r>
          </w:p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569" w:type="dxa"/>
            <w:gridSpan w:val="4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05" w:type="dxa"/>
            <w:gridSpan w:val="3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Объекты недвижимости,</w:t>
            </w:r>
          </w:p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19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27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089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</w:t>
            </w:r>
          </w:p>
          <w:p w:rsidR="00C50623" w:rsidRPr="00C50623" w:rsidRDefault="00C50623" w:rsidP="00C50623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A97979">
              <w:rPr>
                <w:rFonts w:ascii="inherit" w:eastAsia="Times New Roman" w:hAnsi="inherit"/>
                <w:b/>
                <w:bCs/>
                <w:sz w:val="20"/>
                <w:szCs w:val="20"/>
                <w:lang w:eastAsia="ru-RU"/>
              </w:rPr>
              <w:t>которых совершена сделка (вид приобретенного имущества, источники)</w:t>
            </w: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53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Егоров Н.В. 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Прокурор округа</w:t>
            </w: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садовый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автомобиль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Фольксваген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Туарег</w:t>
            </w:r>
          </w:p>
        </w:tc>
        <w:tc>
          <w:tcPr>
            <w:tcW w:w="1327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5180800,65</w:t>
            </w:r>
          </w:p>
        </w:tc>
        <w:tc>
          <w:tcPr>
            <w:tcW w:w="1089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53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Кудрявец В.Н.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Первый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заместитель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прокурора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776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4701345,37</w:t>
            </w:r>
          </w:p>
        </w:tc>
        <w:tc>
          <w:tcPr>
            <w:tcW w:w="1089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64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автомобиль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327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700000,0</w:t>
            </w:r>
          </w:p>
        </w:tc>
        <w:tc>
          <w:tcPr>
            <w:tcW w:w="1089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автомобиль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Toyota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Лэнд Крузер Прадо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538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8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Попелюх  А.А.</w:t>
            </w:r>
          </w:p>
        </w:tc>
        <w:tc>
          <w:tcPr>
            <w:tcW w:w="13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Заместитель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прокурора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4217479,67</w:t>
            </w:r>
          </w:p>
        </w:tc>
        <w:tc>
          <w:tcPr>
            <w:tcW w:w="1089" w:type="dxa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53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2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общая долевая 1/16</w:t>
            </w:r>
          </w:p>
        </w:tc>
        <w:tc>
          <w:tcPr>
            <w:tcW w:w="60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общая долевая 1/16</w:t>
            </w:r>
          </w:p>
        </w:tc>
        <w:tc>
          <w:tcPr>
            <w:tcW w:w="60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5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53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Панов А.А.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Заместитель прокурора округа</w:t>
            </w: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64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автомобиль</w:t>
            </w:r>
          </w:p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Ниссан Террано</w:t>
            </w:r>
          </w:p>
        </w:tc>
        <w:tc>
          <w:tcPr>
            <w:tcW w:w="1327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2169135,0</w:t>
            </w:r>
          </w:p>
        </w:tc>
        <w:tc>
          <w:tcPr>
            <w:tcW w:w="1089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64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75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53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37489,0</w:t>
            </w:r>
          </w:p>
        </w:tc>
        <w:tc>
          <w:tcPr>
            <w:tcW w:w="1089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53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53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8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0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7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9" w:type="dxa"/>
            <w:vMerge w:val="restart"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 </w:t>
            </w: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  <w:tr w:rsidR="00C50623" w:rsidRPr="00C50623" w:rsidTr="00C50623"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01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864" w:type="dxa"/>
            <w:vAlign w:val="bottom"/>
            <w:hideMark/>
          </w:tcPr>
          <w:p w:rsidR="00C50623" w:rsidRPr="00C50623" w:rsidRDefault="00C50623" w:rsidP="00C50623">
            <w:pPr>
              <w:spacing w:after="120" w:line="240" w:lineRule="auto"/>
              <w:textAlignment w:val="baseline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  <w:r w:rsidRPr="00C50623">
              <w:rPr>
                <w:rFonts w:ascii="inherit" w:eastAsia="Times New Roman" w:hAnsi="inherit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bottom"/>
            <w:hideMark/>
          </w:tcPr>
          <w:p w:rsidR="00C50623" w:rsidRPr="00C50623" w:rsidRDefault="00C50623" w:rsidP="00C50623">
            <w:pPr>
              <w:spacing w:after="0" w:line="240" w:lineRule="auto"/>
              <w:rPr>
                <w:rFonts w:ascii="inherit" w:eastAsia="Times New Roman" w:hAnsi="inherit"/>
                <w:sz w:val="20"/>
                <w:szCs w:val="20"/>
                <w:lang w:eastAsia="ru-RU"/>
              </w:rPr>
            </w:pPr>
          </w:p>
        </w:tc>
      </w:tr>
    </w:tbl>
    <w:p w:rsidR="00C50623" w:rsidRPr="00C50623" w:rsidRDefault="00C50623" w:rsidP="00C5062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ru-RU"/>
        </w:rPr>
      </w:pPr>
      <w:r w:rsidRPr="00C50623">
        <w:rPr>
          <w:rFonts w:ascii="Arial" w:eastAsia="Times New Roman" w:hAnsi="Arial" w:cs="Arial"/>
          <w:vanish/>
          <w:sz w:val="20"/>
          <w:szCs w:val="20"/>
          <w:lang w:eastAsia="ru-RU"/>
        </w:rPr>
        <w:t>Начало формы</w:t>
      </w:r>
    </w:p>
    <w:p w:rsidR="0097184D" w:rsidRPr="00A97979" w:rsidRDefault="0097184D" w:rsidP="00C50623">
      <w:pPr>
        <w:rPr>
          <w:sz w:val="20"/>
          <w:szCs w:val="20"/>
        </w:rPr>
      </w:pPr>
    </w:p>
    <w:sectPr w:rsidR="0097184D" w:rsidRPr="00A9797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B29B6"/>
    <w:multiLevelType w:val="multilevel"/>
    <w:tmpl w:val="2F92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3D090D"/>
    <w:rsid w:val="0033018F"/>
    <w:rsid w:val="003D090D"/>
    <w:rsid w:val="0097184D"/>
    <w:rsid w:val="00A97979"/>
    <w:rsid w:val="00C50623"/>
    <w:rsid w:val="00DB563D"/>
    <w:rsid w:val="00F6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DB563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63D"/>
    <w:rPr>
      <w:rFonts w:eastAsia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B563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B563D"/>
    <w:rPr>
      <w:b/>
      <w:bCs/>
    </w:rPr>
  </w:style>
  <w:style w:type="character" w:customStyle="1" w:styleId="apple-converted-space">
    <w:name w:val="apple-converted-space"/>
    <w:basedOn w:val="a0"/>
    <w:rsid w:val="00DB563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06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062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506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50623"/>
    <w:rPr>
      <w:rFonts w:ascii="Arial" w:eastAsia="Times New Roman" w:hAnsi="Arial" w:cs="Arial"/>
      <w:vanish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5062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50623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5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6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5048">
          <w:marLeft w:val="0"/>
          <w:marRight w:val="0"/>
          <w:marTop w:val="0"/>
          <w:marBottom w:val="0"/>
          <w:divBdr>
            <w:top w:val="single" w:sz="4" w:space="0" w:color="DEDEDE"/>
            <w:left w:val="single" w:sz="4" w:space="0" w:color="DEDEDE"/>
            <w:bottom w:val="single" w:sz="4" w:space="0" w:color="DEDEDE"/>
            <w:right w:val="single" w:sz="4" w:space="0" w:color="DEDEDE"/>
          </w:divBdr>
          <w:divsChild>
            <w:div w:id="975255792">
              <w:marLeft w:val="0"/>
              <w:marRight w:val="0"/>
              <w:marTop w:val="0"/>
              <w:marBottom w:val="0"/>
              <w:divBdr>
                <w:top w:val="single" w:sz="4" w:space="6" w:color="FFFFFF"/>
                <w:left w:val="single" w:sz="4" w:space="6" w:color="FFFFFF"/>
                <w:bottom w:val="single" w:sz="4" w:space="6" w:color="FFFFFF"/>
                <w:right w:val="single" w:sz="4" w:space="6" w:color="FFFFFF"/>
              </w:divBdr>
            </w:div>
          </w:divsChild>
        </w:div>
        <w:div w:id="2112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0679">
          <w:marLeft w:val="0"/>
          <w:marRight w:val="0"/>
          <w:marTop w:val="0"/>
          <w:marBottom w:val="0"/>
          <w:divBdr>
            <w:top w:val="single" w:sz="24" w:space="16" w:color="ADD9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2017-05-15T04:32:00Z</dcterms:created>
  <dcterms:modified xsi:type="dcterms:W3CDTF">2017-05-15T04:34:00Z</dcterms:modified>
</cp:coreProperties>
</file>