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06" w:rsidRPr="00241F06" w:rsidRDefault="00241F06" w:rsidP="00241F06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241F06">
        <w:rPr>
          <w:rFonts w:ascii="Verdana" w:eastAsia="Times New Roman" w:hAnsi="Verdana"/>
          <w:b/>
          <w:bCs/>
          <w:color w:val="800000"/>
          <w:sz w:val="27"/>
          <w:lang w:eastAsia="ru-RU"/>
        </w:rPr>
        <w:t>Сведения </w:t>
      </w:r>
      <w:r w:rsidRPr="00241F06">
        <w:rPr>
          <w:rFonts w:ascii="Verdana" w:eastAsia="Times New Roman" w:hAnsi="Verdana"/>
          <w:b/>
          <w:bCs/>
          <w:color w:val="800000"/>
          <w:sz w:val="27"/>
          <w:szCs w:val="27"/>
          <w:lang w:eastAsia="ru-RU"/>
        </w:rPr>
        <w:br/>
      </w:r>
      <w:r w:rsidRPr="00241F06">
        <w:rPr>
          <w:rFonts w:ascii="Verdana" w:eastAsia="Times New Roman" w:hAnsi="Verdana"/>
          <w:b/>
          <w:bCs/>
          <w:color w:val="800000"/>
          <w:sz w:val="27"/>
          <w:lang w:eastAsia="ru-RU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членов своей семьи руководителей муниципальных учреждений городского округа Котельники Московской области за отчетный период с 01.01.2016 по 31.12.2016</w:t>
      </w:r>
      <w:r w:rsidRPr="00241F06">
        <w:rPr>
          <w:rFonts w:ascii="Verdana" w:eastAsia="Times New Roman" w:hAnsi="Verdana"/>
          <w:b/>
          <w:bCs/>
          <w:color w:val="800000"/>
          <w:sz w:val="27"/>
          <w:szCs w:val="27"/>
          <w:lang w:eastAsia="ru-RU"/>
        </w:rPr>
        <w:br/>
      </w:r>
    </w:p>
    <w:p w:rsidR="00241F06" w:rsidRPr="00241F06" w:rsidRDefault="00241F06" w:rsidP="00241F06">
      <w:pPr>
        <w:shd w:val="clear" w:color="auto" w:fill="E8FDE8"/>
        <w:spacing w:after="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241F06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483"/>
        <w:gridCol w:w="1583"/>
        <w:gridCol w:w="3088"/>
        <w:gridCol w:w="1880"/>
        <w:gridCol w:w="2323"/>
        <w:gridCol w:w="1101"/>
        <w:gridCol w:w="1480"/>
        <w:gridCol w:w="1876"/>
        <w:gridCol w:w="1906"/>
      </w:tblGrid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(руб)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площадь (кв. 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   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Марка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Алексеева Екатерина Евгеньевна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23.01.2016-22.01.2017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муниципального автономного дошкольного образовательного учреждения детский сад «Маргаритка» городского округа Котельники Московской области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1 100 000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300 000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44,5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Mazda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Millenia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52,7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Арешкина Вера Власовна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детский сад комбинированного вида «Детство»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1 296 583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 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Kia Cee'd ED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1 015 663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 1/3 доли)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66,4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Астахов Владимир Павлович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Руководитель муниципального бюджетного учреждения «Многофункциональный центр предоставления государственных и муниципальных услуг городского округа Котельники Московской области»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1 542 003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 с погребом 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48,8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Hyundai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ix35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339 574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садоводство, 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Садовый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506,0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30,4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58,0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Володина Елена Михайловна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детский сад комбинированного вида «Солнышко» городского округа Котельники Московской области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781 621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 доли)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51,3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Mazda-3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Галузо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Мария Владимировна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Руководительмуниципального казенного учреждения городского округа Котельники Московской области «Центр закупок»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1 142 476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(совместная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46,8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28,7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46,03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Honda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Accord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Баландина Юлия Петровна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детский сад комбинированного вида «Сказка» городского округа Котельники Московской области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842 560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садоводство,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комната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комната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Садовый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14,0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16,8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74,6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900 000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Chevrolet Orlando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 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Дорошенко Елена Николаевна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детский сад комбинированного вида «Светлячок»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1 118 929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985 717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797,0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76,2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40,5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Емелина Елена Борисовна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автономного учреждения культуры городского округа Котельники Московской области «Культурный комплекс «Котельники»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1 599 157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43,2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 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Kia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Sportage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Иванова Елена Анатольевна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образовательного учреждения «Котельниковская средняя общеобразовательная школа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3»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1 463 379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садоводство,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комната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собственность,1/2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54,8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12,8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KIA RIO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комната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1/2 доли)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12,8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Кочеткова Ольга Владимировна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детская школа искусств имени В.К. Андреева городского округа Котельники Московской области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1 306 995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Ковалевский Андрей Анатольевич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«Котельники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1 551 525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 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582,0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150,0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40,4 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74,4 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Skoda Rapid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Лухтан Александр Васильевич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Руководитель муниципального казенного учреждения городского округа Котельники Московской области «Развитие Котельники»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1 523 175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садовый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 (долевая собственность, ¼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дом 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911,0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72,0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180,0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35,0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Volkswagen Tiguan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741 917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1/3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(долевая собственность, ½ доли)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81,0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Медведев Роман Геннадьевич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Руководительмуниципального казенного учреждения «Единая дежурно-диспетчерская служба городского округа Котельники Московской области»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1 294 551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139 614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1/4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46,7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Kia Rio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Новиков Андрей Александрович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общеобразовательного учреждения «Котельниковская средняя общеобразовательная школа № 1 имени Героя Советского Союза Л.Д. Чурилова»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786 257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44,0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33,0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344 067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86,0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31,0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Набокин Михаил Вячеславович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спортивно-оздоровительного автономного учреждения городского округа Котельники Московской области «Спорткомплекс Котельники»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1 320 144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размещение магазина земли населенных пунктов,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1/4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Здание –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(магазин,  назначение: нежилое, 1-этажный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63,9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36,9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TOYOTA CAMRI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330 010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(земли населенных пунктов,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1/2 доли)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1200,0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170,6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Николаева Юлия Евгеньевна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муниципальным бюджетным дошкольным образовательным учреждением детский сад комбинированного вида «Семицветик»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934 922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жилищное строительство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150,0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133,0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 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Сhevrole Captiva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480 220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 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 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Орлова Юлия Евгеньевна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заведующий муниципального автономного дошкольного образовательного учреждения детский сад «Аленка» городского округа Котельники Московской области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913 139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 1/2 доли 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BMW 1161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45,6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Пахомова Анна Игоревна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специализированной детско-юношеской спортивной школы олимпийского резерва «Белка»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1 288 541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2 640 500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(дачный,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 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79,0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SubaruImpreza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Opel Vectra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54,0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Порываева Тамара Павловна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директор муниципального автономного учреждения 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культуры городского округа Котельники Московской области Дом культуры «Белая Дача»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1 360 426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(долевая собственность 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1/3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76,3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- 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VOLVO S60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1 700 000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под индивидуальное строительство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   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 1/3 доли)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1703,0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274,1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76,3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Сергеева Людмила Александровна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культуры «Централизованная библиотечная система» городского округа Котельники Московской области»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1 034 747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(садовый,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(под гараж,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гараж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642,0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62,4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42,6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Volkswagen Polo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Толкачев Александр Николаевич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городского округа Котельники Московской области «СПЕЦТРАНС»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180 000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1/4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1/4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1200,0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210,0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32,0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Lexus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RX 350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110 000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1/4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(долевая собственность, 1/4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Дачный дом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1700,0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210,0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64,0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Ford Focus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Черепушкин 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Сергей Васильевич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 xml:space="preserve">директор муниципального 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спортивного бюджетного учреждения «Футбольный клуб» Снежана-Котельники»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984 316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двухкомнатная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(долевая собственность,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1/3 доли)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55,4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30 166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55,4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Ларионов Николай Викторович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общеобразовательного учреждения «Котельниковская средняя общеобразовательная школа № 2»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626 354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(индивидуальная 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33,1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Сhevrolet Сruze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24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Кисленко Дмитрий Владимирович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директор муниципального бюджетного учреждения городского округа Котельники Московской области «СПЕЦТРАНС»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664 311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Двухкомнатная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63,4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49,5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четырехкомнатная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101,7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25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Телкова Ольга Федоровна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руководитель муниципального казённого учреждения городского округа Котельники Московской области «Централизованная бухгалтерия Котельники»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1 025 800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105,0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Мотовездеход 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Baltmotors-smc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2 315 192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Однокомнатная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(собственность)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Двухкомнатная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Жилой дом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27,0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63,0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105,0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Mitsubishi Pajero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Двухкомнатная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Жилой дом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63,0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105,0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-</w:t>
            </w:r>
          </w:p>
        </w:tc>
      </w:tr>
      <w:tr w:rsidR="00241F06" w:rsidRPr="00241F06" w:rsidTr="00241F06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26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Чадова-Скрябина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Ольга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Георгиевна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 xml:space="preserve">Директор муниципального бюджетного учреждения культуры «Централизованная библиотечная система» 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городского округа Котельники Московской области»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661 707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земельный участок (собственность)</w:t>
            </w:r>
          </w:p>
          <w:p w:rsidR="00241F06" w:rsidRPr="00241F06" w:rsidRDefault="00241F06" w:rsidP="00241F06">
            <w:pPr>
              <w:spacing w:after="18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трехкомнатная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(общая собственность)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800,0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76,5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2 723 337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однокомнатная квартира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(собственность)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(общая собственность)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38,0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76,5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легковой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(собственность)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Suzuki Liana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-</w:t>
            </w:r>
          </w:p>
        </w:tc>
      </w:tr>
      <w:tr w:rsidR="00241F06" w:rsidRPr="00241F06" w:rsidTr="00241F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vAlign w:val="center"/>
            <w:hideMark/>
          </w:tcPr>
          <w:p w:rsidR="00241F06" w:rsidRPr="00241F06" w:rsidRDefault="00241F06" w:rsidP="00241F06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трехкомнатная квартира</w:t>
            </w: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br/>
              <w:t>(в пользовании)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76,5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18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FDE8"/>
            <w:hideMark/>
          </w:tcPr>
          <w:p w:rsidR="00241F06" w:rsidRPr="00241F06" w:rsidRDefault="00241F06" w:rsidP="00241F06">
            <w:pPr>
              <w:spacing w:after="0" w:line="240" w:lineRule="auto"/>
              <w:jc w:val="center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241F06">
              <w:rPr>
                <w:rFonts w:ascii="Verdana" w:eastAsia="Times New Roman" w:hAnsi="Verdana"/>
                <w:sz w:val="17"/>
                <w:szCs w:val="17"/>
                <w:lang w:eastAsia="ru-RU"/>
              </w:rPr>
              <w:t> 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1F0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716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241F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2018-06-14T05:04:00Z</dcterms:modified>
</cp:coreProperties>
</file>