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4" w:rsidRPr="00267B1E" w:rsidRDefault="00344AE4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>о размере и  источниках доходов и об имуществе зарегистрированного кандидата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>(кандидатов, входящих в зарегистрированный окружной список кандидатов в депутаты Думы Чукотского автономного округа шестого созыва)(на основании данных, представленных кандидатами)</w:t>
      </w:r>
    </w:p>
    <w:p w:rsidR="00344AE4" w:rsidRDefault="00344AE4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Западный трехмандатный избирательный округ №2</w:t>
      </w:r>
    </w:p>
    <w:p w:rsidR="00344AE4" w:rsidRPr="00267B1E" w:rsidRDefault="00344AE4" w:rsidP="00344AE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1560"/>
        <w:gridCol w:w="1451"/>
        <w:gridCol w:w="992"/>
        <w:gridCol w:w="709"/>
        <w:gridCol w:w="709"/>
        <w:gridCol w:w="567"/>
        <w:gridCol w:w="851"/>
        <w:gridCol w:w="850"/>
        <w:gridCol w:w="1069"/>
        <w:gridCol w:w="1276"/>
        <w:gridCol w:w="1765"/>
        <w:gridCol w:w="1276"/>
        <w:gridCol w:w="1701"/>
      </w:tblGrid>
      <w:tr w:rsidR="00344AE4" w:rsidRPr="00267B1E" w:rsidTr="00A871E5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Общий доход, руб. (Наименова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ние организации -  источника выплаты дохода)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марка, модель, год выпуска)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в капитале коммерческих организаций</w:t>
            </w:r>
          </w:p>
        </w:tc>
      </w:tr>
      <w:tr w:rsidR="00344AE4" w:rsidRPr="00267B1E" w:rsidTr="00A871E5">
        <w:trPr>
          <w:trHeight w:val="453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земельные участки (га)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жилые дома (кв.м)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квартиры (кв.м)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дачи (кв.м)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гаражи (кв.м)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Ценные бумаги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344AE4" w:rsidRPr="00267B1E" w:rsidTr="00A871E5">
        <w:trPr>
          <w:cantSplit/>
          <w:trHeight w:val="2160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AE4" w:rsidRPr="00267B1E" w:rsidTr="00A871E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267B1E" w:rsidRDefault="00344AE4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344AE4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Кеулькут Валентина Григорьевна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Общий доход: 2738152 руб. (Дума Чукотского автономного округа, ГУ ОПРФ по Чукотскому АО, ПАО Сбербанк, АО «Россельхозбанк, Департамент социальной политики Чукотского АО)</w:t>
            </w:r>
          </w:p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Московская обл.,</w:t>
            </w:r>
          </w:p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г. Реутов</w:t>
            </w:r>
          </w:p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44,7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E93D21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4AE4"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счет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344AE4" w:rsidRPr="00D01B4A">
              <w:rPr>
                <w:rFonts w:ascii="Times New Roman" w:hAnsi="Times New Roman" w:cs="Times New Roman"/>
                <w:sz w:val="20"/>
                <w:szCs w:val="20"/>
              </w:rPr>
              <w:t>,   общая сумма остатков на счетах:</w:t>
            </w:r>
          </w:p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422707 руб.</w:t>
            </w:r>
          </w:p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E4" w:rsidRPr="00D01B4A" w:rsidRDefault="00344AE4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01B4A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Маслов Александр Иванович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 xml:space="preserve">Общий доход: 5133747,67 руб. (ГБУЗ «Чукотская окружная </w:t>
            </w:r>
            <w:r w:rsidRPr="00D01B4A">
              <w:rPr>
                <w:rFonts w:ascii="Times New Roman" w:hAnsi="Times New Roman"/>
              </w:rPr>
              <w:lastRenderedPageBreak/>
              <w:t>больница»,  ПАО «Сбербанк», ПАО «Азиатско-Тихоокеанский Банк»,  АО «Россельхозбанк»,</w:t>
            </w:r>
          </w:p>
          <w:p w:rsidR="00D01B4A" w:rsidRPr="00D01B4A" w:rsidRDefault="00D01B4A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доход от продажи имущества)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г. Москва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102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кв.м;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Чукотский АО,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г. Анадырь 77,8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5, 2015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г., снегоход Ямаха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SUV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2013 г., снегоболотоход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POLARIS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atvsportsman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800, 2007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12 счетов,   общая сумма остатков на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счетах: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8421861,82 руб.</w:t>
            </w:r>
          </w:p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1B4A" w:rsidRPr="00D01B4A" w:rsidRDefault="00D01B4A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73AF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="00B273AF"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Абрютина Лариса Ивановна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Общий доход: 1161075,29 руб. (Аппарат Губернатора и правительства Чукотского АО; ГУ ОПРФ по Чукотскому АО; ПАО «Сбербанк»; Департамент социальной политики Чукотского АО)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 счета,   общая сумма остатков на счетах: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36843,96 руб.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73AF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B273AF"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Рузанова Василиса Ивановна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Общий доход: 905265 руб. (АО «Чукотэнерго»)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 счета,   общая сумма остатков на счетах: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25828 руб.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73AF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B273AF"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 xml:space="preserve">Крылов Юрий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Николаевич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lastRenderedPageBreak/>
              <w:t xml:space="preserve">Общий доход: 15389055,26 </w:t>
            </w:r>
            <w:r w:rsidRPr="00D01B4A">
              <w:rPr>
                <w:rFonts w:ascii="Times New Roman" w:hAnsi="Times New Roman"/>
              </w:rPr>
              <w:lastRenderedPageBreak/>
              <w:t>руб. (предпринимательская деятельность;  ГУ ОПРФ по Чукотскому АО; Департамент социальной политики Чукотского АО;  ПАО «Сбербанк»; ПАО «АТБ»)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 xml:space="preserve">Тверская </w:t>
            </w:r>
            <w:r w:rsidRPr="00D01B4A">
              <w:rPr>
                <w:rFonts w:ascii="Times New Roman" w:hAnsi="Times New Roman"/>
              </w:rPr>
              <w:lastRenderedPageBreak/>
              <w:t>обл.,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г. Тверь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127,2 кв.м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Чукотский АО, г. Билибино, 53,0 кв. 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Чукотский АО, г. Билибино, 72,5 кв.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 xml:space="preserve">Тверская обл. </w:t>
            </w:r>
            <w:r w:rsidRPr="00D01B4A">
              <w:rPr>
                <w:rFonts w:ascii="Times New Roman" w:hAnsi="Times New Roman"/>
              </w:rPr>
              <w:lastRenderedPageBreak/>
              <w:t>16,4 кв. м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lastRenderedPageBreak/>
              <w:t xml:space="preserve">Тверская обл. </w:t>
            </w:r>
            <w:r w:rsidRPr="00D01B4A">
              <w:rPr>
                <w:rFonts w:ascii="Times New Roman" w:hAnsi="Times New Roman"/>
              </w:rPr>
              <w:lastRenderedPageBreak/>
              <w:t>19,2 кв. 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Чукотский АО, г. Билибино, 153,7 кв. 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Чукотский АО, г. Билибино, 446,4 кв. 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lastRenderedPageBreak/>
              <w:t xml:space="preserve">Автомобиль </w:t>
            </w:r>
            <w:r w:rsidRPr="00D01B4A">
              <w:rPr>
                <w:rFonts w:ascii="Times New Roman" w:hAnsi="Times New Roman"/>
              </w:rPr>
              <w:lastRenderedPageBreak/>
              <w:t>легковой «МИТСУБИСИ-ДЕЛИКА Д5»,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2007 г;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Автомобиль легковой «Опель Мокка»,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2013 г;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Автомобиль грузовой «УРАЛ-375»,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1976 г;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Грузовой автофургон «Тайота ТайоАйс», 1987 г.;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Прицеп бортовой «АП-8, 1968 г.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13 счетов,   общая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сумма остатков на счетах: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367055,09 руб.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73AF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</w:t>
            </w:r>
            <w:r w:rsidR="00B273AF"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Трусс Юрий Освальдович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 xml:space="preserve">Общий доход: 2610998,47 руб. (Кепервеемский центр ОВД Филиал </w:t>
            </w:r>
            <w:r w:rsidRPr="00D01B4A">
              <w:rPr>
                <w:rFonts w:ascii="Times New Roman" w:hAnsi="Times New Roman"/>
              </w:rPr>
              <w:lastRenderedPageBreak/>
              <w:t>«Аэронавигация Северо-Востока»; пенсия Министерство обороны)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lastRenderedPageBreak/>
              <w:t>Московская обл.,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500 кв. м;  Московская обл.,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Московская обл.,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г. Бала</w:t>
            </w:r>
            <w:r w:rsidRPr="00D01B4A">
              <w:rPr>
                <w:rFonts w:ascii="Times New Roman" w:hAnsi="Times New Roman"/>
              </w:rPr>
              <w:lastRenderedPageBreak/>
              <w:t>шиха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37,6 кв.м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lastRenderedPageBreak/>
              <w:t>Московская обл.,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22,5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Автомобиль легковой «Микроавтобус «МИТСУ</w:t>
            </w:r>
            <w:r w:rsidRPr="00D01B4A">
              <w:rPr>
                <w:rFonts w:ascii="Times New Roman" w:hAnsi="Times New Roman"/>
              </w:rPr>
              <w:lastRenderedPageBreak/>
              <w:t>БИСИ-ДЕЛИКА»,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2001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счетов,   общая сумма остатков на </w:t>
            </w: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счетах: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181556,08 руб.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73AF" w:rsidRPr="00267B1E" w:rsidTr="00D01B4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D01B4A" w:rsidP="00D01B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</w:t>
            </w:r>
            <w:r w:rsidR="00B273AF" w:rsidRPr="00D01B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Вертийко Ирина Александровна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Общий доход: 1018561,43 руб. (МБДОУ «Детский сад «Золотой ключик» г. Певек»; алименты)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Тверская обл.,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г. Тверь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30,1 кв.м</w:t>
            </w:r>
          </w:p>
          <w:p w:rsidR="00B273AF" w:rsidRPr="00D01B4A" w:rsidRDefault="00B273AF" w:rsidP="00D01B4A">
            <w:pPr>
              <w:pStyle w:val="ConsCell"/>
              <w:widowControl/>
              <w:jc w:val="center"/>
              <w:rPr>
                <w:rFonts w:ascii="Times New Roman" w:hAnsi="Times New Roman"/>
              </w:rPr>
            </w:pPr>
            <w:r w:rsidRPr="00D01B4A">
              <w:rPr>
                <w:rFonts w:ascii="Times New Roman" w:hAnsi="Times New Roman"/>
              </w:rPr>
              <w:t>Чукотский АО, г. Певек, 76,6 кв.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2 счета,   общая сумма остатков на счетах: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100616,24 руб.</w:t>
            </w:r>
          </w:p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3AF" w:rsidRPr="00D01B4A" w:rsidRDefault="00B273AF" w:rsidP="00D01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078C2" w:rsidRDefault="00A078C2"/>
    <w:sectPr w:rsidR="00A078C2" w:rsidSect="00344AE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44AE4"/>
    <w:rsid w:val="00344AE4"/>
    <w:rsid w:val="00426E11"/>
    <w:rsid w:val="006C7A66"/>
    <w:rsid w:val="0075487C"/>
    <w:rsid w:val="00A078C2"/>
    <w:rsid w:val="00B273AF"/>
    <w:rsid w:val="00D01B4A"/>
    <w:rsid w:val="00E93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B273AF"/>
    <w:pPr>
      <w:widowControl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admin87</dc:creator>
  <cp:lastModifiedBy>admin87</cp:lastModifiedBy>
  <cp:revision>4</cp:revision>
  <dcterms:created xsi:type="dcterms:W3CDTF">2016-07-20T05:58:00Z</dcterms:created>
  <dcterms:modified xsi:type="dcterms:W3CDTF">2016-08-06T00:49:00Z</dcterms:modified>
</cp:coreProperties>
</file>