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39" w:rsidRPr="00373439" w:rsidRDefault="00373439" w:rsidP="0037343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343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СВЕДЕНИЯ</w:t>
      </w:r>
    </w:p>
    <w:p w:rsidR="00373439" w:rsidRPr="00373439" w:rsidRDefault="00373439" w:rsidP="0037343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343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373439" w:rsidRPr="00373439" w:rsidRDefault="00373439" w:rsidP="0037343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343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депутатов Шумячского районного Совета депутатов пятого созыва</w:t>
      </w:r>
    </w:p>
    <w:p w:rsidR="00373439" w:rsidRPr="00373439" w:rsidRDefault="00373439" w:rsidP="0037343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343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за период с 1 января по 31 декабря 2015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5"/>
        <w:gridCol w:w="1908"/>
        <w:gridCol w:w="1820"/>
        <w:gridCol w:w="1207"/>
        <w:gridCol w:w="1513"/>
        <w:gridCol w:w="1509"/>
        <w:gridCol w:w="1509"/>
        <w:gridCol w:w="1607"/>
        <w:gridCol w:w="1049"/>
        <w:gridCol w:w="1398"/>
      </w:tblGrid>
      <w:tr w:rsidR="00373439" w:rsidRPr="00373439" w:rsidTr="00373439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</w:t>
            </w:r>
          </w:p>
          <w:p w:rsidR="00373439" w:rsidRPr="00373439" w:rsidRDefault="00373439" w:rsidP="00373439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2015 год (руб.)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373439" w:rsidRPr="00373439" w:rsidTr="00373439">
        <w:trPr>
          <w:trHeight w:val="184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Артемова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Валентина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Петровна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440011,10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rHeight w:val="93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350312,02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ВАЗ-11113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Баенкова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Галина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Митрофановна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651065,14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322085,10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строительство индивидуального жилого дома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1000,0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484,0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99,1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Опель ASTRA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Буфистов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Евгений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Дмитриевич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496976,09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ЛАДА 217030 (седан)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108127,80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(долевая собственность  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Германова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Оксана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Джавдатовна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237774,72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  собственность 1/3)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1343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325320,46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21074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 седан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ПЕЖО 408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МТЗ-80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 тракторный 2ПТС-4 модель 887Б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Гнедкова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Ирина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Ивановна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393105,34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Жилой дом (индивидуальная </w:t>
            </w: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(общая долевая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Республика Беларусь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937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Республика Беларусь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Горбачев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Николай Степанович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279201,10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 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591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679113,38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Жуков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Алексей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300767,22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ЛАДА 111730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389167,78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Крупенев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Владимир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Арсентьевич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275055,88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½)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(долевая собственность ½)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Земельный участок 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доля собственности)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10000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96000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19549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92451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ЛАДА 212140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МТЗ-82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146988,15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½)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(долевая собственность ½)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доля собственности)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96000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Никитин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Дмитрий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619074,54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1365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Рено MEGANE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193077,08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rHeight w:val="210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Овальченко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Антон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571924,41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1250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ВАЗ-21150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МТЗ-80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 2ПТС-4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67869,12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324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Сидоренков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Андрей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Борисович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429219,92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Фольксваген ПОЛО легковой седан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33708,96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Сомова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Раиса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568061,60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1428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46,5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61,4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137813,78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ФОРД МОДЕО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М2140Люкс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31,0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100,0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Стефаненко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Виктор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Парфенович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158585,00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 (общая долевая собственность 1/318)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19405000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315195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Фофанов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Николай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928386,15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(1/4 доля </w:t>
            </w: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общей собственности)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(1/2 доля общей собственности)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308000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Автомобиль легковой УАЗ </w:t>
            </w: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3303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21101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(1/4 </w:t>
            </w: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доля общей собственности)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(1/2 доля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308000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(1/4 доля общей собственности)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(1/2 доля общей собственности)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308000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(1/4 доля общей собственности)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(1/2 доля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308000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Чулков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Владимир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Евдокимович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213700,37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163009,06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373439" w:rsidRDefault="00373439" w:rsidP="0037343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373439" w:rsidRDefault="0037343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br w:type="page"/>
      </w:r>
    </w:p>
    <w:p w:rsidR="00373439" w:rsidRPr="00373439" w:rsidRDefault="00373439" w:rsidP="0037343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343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СВЕДЕНИЯ </w:t>
      </w:r>
    </w:p>
    <w:p w:rsidR="00373439" w:rsidRPr="00373439" w:rsidRDefault="00373439" w:rsidP="0037343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343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373439" w:rsidRPr="00373439" w:rsidRDefault="00373439" w:rsidP="0037343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343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главного специалиста Шумячского районного Совета депутатов</w:t>
      </w:r>
    </w:p>
    <w:p w:rsidR="00373439" w:rsidRPr="00373439" w:rsidRDefault="00373439" w:rsidP="0037343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343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Парфенковой Елены Михайловны за период с 1 января по 31 декабря 2015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1"/>
        <w:gridCol w:w="2004"/>
        <w:gridCol w:w="1694"/>
        <w:gridCol w:w="1075"/>
        <w:gridCol w:w="1551"/>
        <w:gridCol w:w="1531"/>
        <w:gridCol w:w="1548"/>
        <w:gridCol w:w="1562"/>
        <w:gridCol w:w="1075"/>
        <w:gridCol w:w="1434"/>
      </w:tblGrid>
      <w:tr w:rsidR="00373439" w:rsidRPr="00373439" w:rsidTr="00373439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</w:t>
            </w:r>
          </w:p>
          <w:p w:rsidR="00373439" w:rsidRPr="00373439" w:rsidRDefault="00373439" w:rsidP="00373439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2015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373439" w:rsidRPr="00373439" w:rsidTr="00373439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Парфенкова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</w:t>
            </w:r>
          </w:p>
          <w:p w:rsidR="00373439" w:rsidRPr="00373439" w:rsidRDefault="00373439" w:rsidP="003734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365175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</w:t>
            </w:r>
          </w:p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439" w:rsidRPr="00373439" w:rsidRDefault="00373439" w:rsidP="00373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343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F5A39"/>
    <w:rsid w:val="0025133F"/>
    <w:rsid w:val="0033018F"/>
    <w:rsid w:val="00373439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2017-07-19T14:46:00Z</dcterms:modified>
</cp:coreProperties>
</file>