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6A" w:rsidRPr="008550D1" w:rsidRDefault="00755E6A" w:rsidP="008550D1">
      <w:pPr>
        <w:autoSpaceDE w:val="0"/>
        <w:autoSpaceDN w:val="0"/>
        <w:adjustRightInd w:val="0"/>
        <w:ind w:left="8080"/>
        <w:jc w:val="both"/>
        <w:rPr>
          <w:sz w:val="22"/>
          <w:szCs w:val="22"/>
        </w:rPr>
      </w:pPr>
      <w:r w:rsidRPr="008550D1">
        <w:rPr>
          <w:sz w:val="22"/>
          <w:szCs w:val="22"/>
        </w:rPr>
        <w:t>Приложение</w:t>
      </w:r>
    </w:p>
    <w:p w:rsidR="00755E6A" w:rsidRPr="008550D1" w:rsidRDefault="00755E6A" w:rsidP="008550D1">
      <w:pPr>
        <w:pStyle w:val="ConsPlusTitle"/>
        <w:widowControl/>
        <w:ind w:left="8080" w:right="-30"/>
        <w:jc w:val="both"/>
        <w:rPr>
          <w:b w:val="0"/>
          <w:bCs w:val="0"/>
          <w:sz w:val="22"/>
          <w:szCs w:val="22"/>
        </w:rPr>
      </w:pPr>
      <w:r w:rsidRPr="008550D1">
        <w:rPr>
          <w:b w:val="0"/>
          <w:bCs w:val="0"/>
          <w:sz w:val="22"/>
          <w:szCs w:val="22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  <w:r w:rsidRPr="008550D1">
        <w:rPr>
          <w:b w:val="0"/>
          <w:sz w:val="22"/>
          <w:szCs w:val="22"/>
        </w:rPr>
        <w:t>и предоставления этих сведений</w:t>
      </w:r>
      <w:r w:rsidRPr="008550D1">
        <w:rPr>
          <w:sz w:val="22"/>
          <w:szCs w:val="22"/>
        </w:rPr>
        <w:t xml:space="preserve"> </w:t>
      </w:r>
      <w:r w:rsidRPr="008550D1">
        <w:rPr>
          <w:b w:val="0"/>
          <w:sz w:val="22"/>
          <w:szCs w:val="22"/>
        </w:rPr>
        <w:t>средствам массовой информации для опубликования</w:t>
      </w:r>
      <w:r w:rsidRPr="008550D1">
        <w:rPr>
          <w:b w:val="0"/>
          <w:bCs w:val="0"/>
          <w:sz w:val="22"/>
          <w:szCs w:val="22"/>
        </w:rPr>
        <w:t xml:space="preserve">                     (в редакции Указа Губернатора Смоленской области от 28.08.2013  № 75)</w:t>
      </w:r>
    </w:p>
    <w:p w:rsidR="00755E6A" w:rsidRPr="00457D17" w:rsidRDefault="00755E6A" w:rsidP="008550D1">
      <w:pPr>
        <w:autoSpaceDE w:val="0"/>
        <w:autoSpaceDN w:val="0"/>
        <w:adjustRightInd w:val="0"/>
        <w:ind w:firstLine="540"/>
        <w:jc w:val="center"/>
      </w:pPr>
    </w:p>
    <w:p w:rsidR="00755E6A" w:rsidRPr="001659FD" w:rsidRDefault="00755E6A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СВЕДЕНИЯ </w:t>
      </w:r>
    </w:p>
    <w:p w:rsidR="00755E6A" w:rsidRPr="001659FD" w:rsidRDefault="00755E6A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1659FD">
        <w:rPr>
          <w:b/>
          <w:bCs/>
          <w:sz w:val="28"/>
          <w:szCs w:val="28"/>
        </w:rPr>
        <w:t xml:space="preserve">об имуществе и обязательствах имущественного характера </w:t>
      </w:r>
    </w:p>
    <w:p w:rsidR="00755E6A" w:rsidRPr="00FD111D" w:rsidRDefault="00755E6A" w:rsidP="00FD11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11D">
        <w:rPr>
          <w:rFonts w:ascii="Times New Roman" w:hAnsi="Times New Roman" w:cs="Times New Roman"/>
          <w:b/>
          <w:sz w:val="28"/>
          <w:szCs w:val="28"/>
        </w:rPr>
        <w:t xml:space="preserve">Главы муниципального образования «Глинковский район» </w:t>
      </w:r>
    </w:p>
    <w:p w:rsidR="00755E6A" w:rsidRPr="001C3ADA" w:rsidRDefault="00755E6A" w:rsidP="00FD111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FD111D">
        <w:rPr>
          <w:b/>
          <w:sz w:val="28"/>
          <w:szCs w:val="28"/>
        </w:rPr>
        <w:t>Смоленской области Калмыкова Михаила Захаровича</w:t>
      </w:r>
      <w:r>
        <w:rPr>
          <w:sz w:val="24"/>
          <w:szCs w:val="24"/>
        </w:rPr>
        <w:t xml:space="preserve"> </w:t>
      </w:r>
      <w:r w:rsidRPr="001659FD">
        <w:rPr>
          <w:b/>
          <w:bCs/>
          <w:sz w:val="28"/>
          <w:szCs w:val="28"/>
        </w:rPr>
        <w:t>и членов е</w:t>
      </w:r>
      <w:r>
        <w:rPr>
          <w:b/>
          <w:bCs/>
          <w:sz w:val="28"/>
          <w:szCs w:val="28"/>
        </w:rPr>
        <w:t>го</w:t>
      </w:r>
      <w:r w:rsidRPr="001659FD">
        <w:rPr>
          <w:b/>
          <w:bCs/>
          <w:sz w:val="28"/>
          <w:szCs w:val="28"/>
        </w:rPr>
        <w:t xml:space="preserve"> семьи</w:t>
      </w:r>
    </w:p>
    <w:p w:rsidR="00755E6A" w:rsidRPr="001659FD" w:rsidRDefault="00755E6A" w:rsidP="008550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>за период</w:t>
      </w:r>
      <w:r>
        <w:rPr>
          <w:b/>
          <w:bCs/>
          <w:sz w:val="28"/>
          <w:szCs w:val="28"/>
        </w:rPr>
        <w:t xml:space="preserve"> с 1 января по 31 декабря 2015 </w:t>
      </w:r>
      <w:r w:rsidRPr="001659FD">
        <w:rPr>
          <w:b/>
          <w:bCs/>
          <w:sz w:val="28"/>
          <w:szCs w:val="28"/>
        </w:rPr>
        <w:t>года</w:t>
      </w:r>
    </w:p>
    <w:p w:rsidR="00755E6A" w:rsidRPr="00EC4B35" w:rsidRDefault="00755E6A" w:rsidP="008550D1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1836"/>
        <w:gridCol w:w="1484"/>
        <w:gridCol w:w="1040"/>
        <w:gridCol w:w="1434"/>
        <w:gridCol w:w="1426"/>
        <w:gridCol w:w="1569"/>
        <w:gridCol w:w="1701"/>
        <w:gridCol w:w="1023"/>
        <w:gridCol w:w="1434"/>
      </w:tblGrid>
      <w:tr w:rsidR="00755E6A" w:rsidRPr="00D668E3" w:rsidTr="008550D1">
        <w:tc>
          <w:tcPr>
            <w:tcW w:w="2376" w:type="dxa"/>
            <w:vMerge w:val="restart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36" w:type="dxa"/>
            <w:vMerge w:val="restart"/>
          </w:tcPr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за 2015</w:t>
            </w:r>
            <w:r w:rsidRPr="00D668E3">
              <w:t xml:space="preserve"> год (руб.)</w:t>
            </w:r>
          </w:p>
        </w:tc>
        <w:tc>
          <w:tcPr>
            <w:tcW w:w="5384" w:type="dxa"/>
            <w:gridSpan w:val="4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9" w:type="dxa"/>
            <w:vMerge w:val="restart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158" w:type="dxa"/>
            <w:gridSpan w:val="3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55E6A" w:rsidRPr="00D668E3" w:rsidTr="008550D1">
        <w:tc>
          <w:tcPr>
            <w:tcW w:w="2376" w:type="dxa"/>
            <w:vMerge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6" w:type="dxa"/>
            <w:vMerge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4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40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  <w:tc>
          <w:tcPr>
            <w:tcW w:w="1426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транспортные средства</w:t>
            </w:r>
          </w:p>
        </w:tc>
        <w:tc>
          <w:tcPr>
            <w:tcW w:w="1569" w:type="dxa"/>
            <w:vMerge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</w:p>
        </w:tc>
        <w:tc>
          <w:tcPr>
            <w:tcW w:w="1023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34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55E6A" w:rsidRPr="00D668E3" w:rsidTr="008550D1">
        <w:tc>
          <w:tcPr>
            <w:tcW w:w="2376" w:type="dxa"/>
          </w:tcPr>
          <w:p w:rsidR="00755E6A" w:rsidRPr="00D668E3" w:rsidRDefault="00755E6A" w:rsidP="007E5F62">
            <w:pPr>
              <w:autoSpaceDE w:val="0"/>
              <w:autoSpaceDN w:val="0"/>
              <w:adjustRightInd w:val="0"/>
              <w:jc w:val="center"/>
            </w:pPr>
            <w:r>
              <w:t>Калмыков Михаил Захарович</w:t>
            </w:r>
          </w:p>
        </w:tc>
        <w:tc>
          <w:tcPr>
            <w:tcW w:w="1836" w:type="dxa"/>
          </w:tcPr>
          <w:p w:rsidR="00755E6A" w:rsidRPr="00D668E3" w:rsidRDefault="00755E6A" w:rsidP="001C3ADA">
            <w:pPr>
              <w:autoSpaceDE w:val="0"/>
              <w:autoSpaceDN w:val="0"/>
              <w:adjustRightInd w:val="0"/>
              <w:jc w:val="center"/>
            </w:pPr>
            <w:r>
              <w:t>2064746,32</w:t>
            </w:r>
          </w:p>
        </w:tc>
        <w:tc>
          <w:tcPr>
            <w:tcW w:w="1484" w:type="dxa"/>
          </w:tcPr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</w:tcPr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  <w:p w:rsidR="00755E6A" w:rsidRDefault="00755E6A" w:rsidP="00FD111D">
            <w:pPr>
              <w:autoSpaceDE w:val="0"/>
              <w:autoSpaceDN w:val="0"/>
              <w:adjustRightInd w:val="0"/>
              <w:jc w:val="center"/>
            </w:pPr>
            <w:r>
              <w:t>951</w:t>
            </w:r>
          </w:p>
          <w:p w:rsidR="00755E6A" w:rsidRDefault="00755E6A" w:rsidP="00FD111D">
            <w:pPr>
              <w:autoSpaceDE w:val="0"/>
              <w:autoSpaceDN w:val="0"/>
              <w:adjustRightInd w:val="0"/>
              <w:jc w:val="center"/>
            </w:pPr>
          </w:p>
          <w:p w:rsidR="00755E6A" w:rsidRPr="00D668E3" w:rsidRDefault="00755E6A" w:rsidP="00FD1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</w:tcPr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</w:p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</w:tcPr>
          <w:p w:rsidR="00755E6A" w:rsidRPr="00D632E0" w:rsidRDefault="00755E6A" w:rsidP="008550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Тайота РАВ 4</w:t>
            </w:r>
          </w:p>
        </w:tc>
        <w:tc>
          <w:tcPr>
            <w:tcW w:w="1569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E6A" w:rsidRPr="00D668E3" w:rsidRDefault="00755E6A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E6A" w:rsidRPr="00D668E3" w:rsidTr="008550D1">
        <w:tc>
          <w:tcPr>
            <w:tcW w:w="2376" w:type="dxa"/>
          </w:tcPr>
          <w:p w:rsidR="00755E6A" w:rsidRPr="00D668E3" w:rsidRDefault="00755E6A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упруг</w:t>
            </w:r>
            <w:r>
              <w:t>а</w:t>
            </w:r>
          </w:p>
          <w:p w:rsidR="00755E6A" w:rsidRPr="00D668E3" w:rsidRDefault="00755E6A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E6A" w:rsidRPr="00D668E3" w:rsidRDefault="00755E6A" w:rsidP="001C3ADA">
            <w:pPr>
              <w:autoSpaceDE w:val="0"/>
              <w:autoSpaceDN w:val="0"/>
              <w:adjustRightInd w:val="0"/>
              <w:jc w:val="center"/>
            </w:pPr>
            <w:r>
              <w:t>666094,04</w:t>
            </w:r>
          </w:p>
        </w:tc>
        <w:tc>
          <w:tcPr>
            <w:tcW w:w="1484" w:type="dxa"/>
          </w:tcPr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</w:p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0" w:type="dxa"/>
          </w:tcPr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61,6</w:t>
            </w:r>
          </w:p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</w:p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</w:tc>
        <w:tc>
          <w:tcPr>
            <w:tcW w:w="1434" w:type="dxa"/>
          </w:tcPr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5E6A" w:rsidRDefault="00755E6A" w:rsidP="008550D1">
            <w:pPr>
              <w:autoSpaceDE w:val="0"/>
              <w:autoSpaceDN w:val="0"/>
              <w:adjustRightInd w:val="0"/>
              <w:jc w:val="center"/>
            </w:pPr>
          </w:p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26" w:type="dxa"/>
          </w:tcPr>
          <w:p w:rsidR="00755E6A" w:rsidRPr="00D668E3" w:rsidRDefault="00755E6A" w:rsidP="00A20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E6A" w:rsidRPr="00D668E3" w:rsidRDefault="00755E6A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5E6A" w:rsidRPr="00D668E3" w:rsidTr="008550D1">
        <w:tc>
          <w:tcPr>
            <w:tcW w:w="2376" w:type="dxa"/>
          </w:tcPr>
          <w:p w:rsidR="00755E6A" w:rsidRPr="00D668E3" w:rsidRDefault="00755E6A" w:rsidP="001C3ADA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D668E3">
              <w:t>ын (дочь)</w:t>
            </w:r>
          </w:p>
          <w:p w:rsidR="00755E6A" w:rsidRPr="00D668E3" w:rsidRDefault="00755E6A" w:rsidP="001C3A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6" w:type="dxa"/>
          </w:tcPr>
          <w:p w:rsidR="00755E6A" w:rsidRPr="00D668E3" w:rsidRDefault="00755E6A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755E6A" w:rsidRPr="00D668E3" w:rsidRDefault="00755E6A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755E6A" w:rsidRPr="00D668E3" w:rsidRDefault="00755E6A" w:rsidP="001C3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34" w:type="dxa"/>
          </w:tcPr>
          <w:p w:rsidR="00755E6A" w:rsidRPr="00D668E3" w:rsidRDefault="00755E6A" w:rsidP="008550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55E6A" w:rsidRDefault="00755E6A"/>
    <w:sectPr w:rsidR="00755E6A" w:rsidSect="008550D1">
      <w:pgSz w:w="16838" w:h="11906" w:orient="landscape"/>
      <w:pgMar w:top="851" w:right="1134" w:bottom="170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0D1"/>
    <w:rsid w:val="0009774E"/>
    <w:rsid w:val="00133F69"/>
    <w:rsid w:val="00143A65"/>
    <w:rsid w:val="001659FD"/>
    <w:rsid w:val="001C1BE8"/>
    <w:rsid w:val="001C3ADA"/>
    <w:rsid w:val="00216FBA"/>
    <w:rsid w:val="002377DC"/>
    <w:rsid w:val="002F74C2"/>
    <w:rsid w:val="00457D17"/>
    <w:rsid w:val="004B4B64"/>
    <w:rsid w:val="006926DE"/>
    <w:rsid w:val="006A0A37"/>
    <w:rsid w:val="00755E6A"/>
    <w:rsid w:val="00794BE6"/>
    <w:rsid w:val="007E5F62"/>
    <w:rsid w:val="008550D1"/>
    <w:rsid w:val="008951B5"/>
    <w:rsid w:val="008F313A"/>
    <w:rsid w:val="00993C92"/>
    <w:rsid w:val="00A2008C"/>
    <w:rsid w:val="00A84D60"/>
    <w:rsid w:val="00B362C2"/>
    <w:rsid w:val="00B93343"/>
    <w:rsid w:val="00D632E0"/>
    <w:rsid w:val="00D668E3"/>
    <w:rsid w:val="00E439C2"/>
    <w:rsid w:val="00EC2DA8"/>
    <w:rsid w:val="00EC4B35"/>
    <w:rsid w:val="00EE6521"/>
    <w:rsid w:val="00F11607"/>
    <w:rsid w:val="00F93C73"/>
    <w:rsid w:val="00FC6184"/>
    <w:rsid w:val="00FD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0D1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50D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1C3AD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2008C"/>
    <w:pPr>
      <w:widowControl w:val="0"/>
      <w:autoSpaceDE w:val="0"/>
      <w:autoSpaceDN w:val="0"/>
      <w:adjustRightInd w:val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1</Pages>
  <Words>243</Words>
  <Characters>1391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User</cp:lastModifiedBy>
  <cp:revision>4</cp:revision>
  <dcterms:created xsi:type="dcterms:W3CDTF">2015-09-22T08:18:00Z</dcterms:created>
  <dcterms:modified xsi:type="dcterms:W3CDTF">2016-04-01T07:05:00Z</dcterms:modified>
</cp:coreProperties>
</file>