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 служащих управления культуры, спорта и молодёжной политики МО «Томаринский городской округ» , об имуществе, а также сведения о доходах, об имуществе супруги (супруга) и несовершеннолетних детей, в соответствии с распоряжением администрации Томаринского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 за отчётный 2015 год.</w:t>
      </w:r>
    </w:p>
    <w:tbl>
      <w:tblPr>
        <w:jc w:val="left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3"/>
        <w:gridCol w:w="1335"/>
        <w:gridCol w:w="1559"/>
        <w:gridCol w:w="1284"/>
        <w:gridCol w:w="1834"/>
        <w:gridCol w:w="1416"/>
        <w:gridCol w:w="1133"/>
        <w:gridCol w:w="1"/>
        <w:gridCol w:w="2129"/>
      </w:tblGrid>
      <w:tr>
        <w:trPr>
          <w:cantSplit w:val="false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декларированного годового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дохода за 2015г.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43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мого имущества, принадлежа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щих на праве собственности или находящихся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транспортных средств,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114" w:hRule="atLeast"/>
          <w:cantSplit w:val="false"/>
        </w:trPr>
        <w:tc>
          <w:tcPr>
            <w:tcW w:w="47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недвижи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Леонтьева Светлана Викторовна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«Томаринский РДК»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119988,28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Сыроватко Марина Владимировна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«Красногорский СДК»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693645,70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 Ольга Вячеславовна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«Пензенский СДК»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703676,92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272916,71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FISH</w:t>
            </w:r>
            <w:r>
              <w:rPr>
                <w:color w:val="000000"/>
                <w:sz w:val="24"/>
                <w:szCs w:val="24"/>
              </w:rPr>
              <w:t>2007,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VISTA</w:t>
            </w:r>
            <w:r>
              <w:rPr>
                <w:color w:val="000000"/>
                <w:sz w:val="24"/>
                <w:szCs w:val="24"/>
              </w:rPr>
              <w:t>1995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Кочеткова Ирина Владимировна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МБУ ДО «Томаринская школа искусств»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890443,89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Погорелова Алла Юрьевна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МБУК «Томаринская ЦБС»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592169,66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Nissan Bassara,2001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597684,32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Town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Ase,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995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а/м</w:t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  <w:cantSplit w:val="false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Дудина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специалист молодёжной политики</w:t>
            </w:r>
          </w:p>
        </w:tc>
        <w:tc>
          <w:tcPr>
            <w:tcW w:w="128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647156,61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8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7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90" w:hRule="atLeast"/>
          <w:cantSplit w:val="false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601706,61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Mitsubishi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Pajero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Mini</w:t>
            </w:r>
            <w:r>
              <w:rPr>
                <w:color w:val="000000"/>
                <w:sz w:val="24"/>
                <w:szCs w:val="24"/>
              </w:rPr>
              <w:t xml:space="preserve">,1999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а/м</w:t>
            </w:r>
          </w:p>
        </w:tc>
      </w:tr>
      <w:tr>
        <w:trPr>
          <w:trHeight w:val="390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50.5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  <w:cantSplit w:val="false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Дё Мен Вон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МБУК «Томаринский краеведческий музей»</w:t>
            </w:r>
          </w:p>
        </w:tc>
        <w:tc>
          <w:tcPr>
            <w:tcW w:w="128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1323938,69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Hilux Surf,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990</w:t>
            </w:r>
          </w:p>
        </w:tc>
      </w:tr>
      <w:tr>
        <w:trPr>
          <w:trHeight w:val="555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8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7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2013066.13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64.2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Cruiser, 2003</w:t>
            </w:r>
          </w:p>
        </w:tc>
      </w:tr>
      <w:tr>
        <w:trPr>
          <w:trHeight w:val="458" w:hRule="atLeast"/>
          <w:cantSplit w:val="false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3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Капранов Юрий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 ДО ДЮСШ г. Томари</w:t>
            </w:r>
          </w:p>
        </w:tc>
        <w:tc>
          <w:tcPr>
            <w:tcW w:w="128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1649689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Кио соренто, 2010 легковой а/м</w:t>
            </w:r>
          </w:p>
        </w:tc>
      </w:tr>
      <w:tr>
        <w:trPr>
          <w:trHeight w:val="457" w:hRule="atLeast"/>
          <w:cantSplit w:val="false"/>
        </w:trPr>
        <w:tc>
          <w:tcPr>
            <w:tcW w:w="47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5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2029,0</w:t>
            </w:r>
          </w:p>
        </w:tc>
        <w:tc>
          <w:tcPr>
            <w:tcW w:w="1133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1174078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(бессрочное)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WenQuanYi Micro Hei" w:cs="Times New Roman"/>
        <w:sz w:val="22"/>
        <w:szCs w:val="22"/>
        <w:lang w:val="ru-RU" w:eastAsia="en-US" w:bidi="ar-SA"/>
      </w:rPr>
    </w:rPrDefault>
    <w:pPrDefault>
      <w:pPr>
        <w:spacing w:lineRule="auto" w:line="276"/>
        <w:textAlignment w:val="baseline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097ea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WenQuanYi Micro Hei" w:cs="Times New Roman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 w:customStyle="1">
    <w:name w:val="Заголовок"/>
    <w:rsid w:val="00097ea3"/>
    <w:basedOn w:val="Normal"/>
    <w:next w:val="Style15"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Style15" w:customStyle="1">
    <w:name w:val="Основной текст"/>
    <w:rsid w:val="00097ea3"/>
    <w:basedOn w:val="Normal"/>
    <w:pPr>
      <w:spacing w:lineRule="auto" w:line="288" w:before="0" w:after="120"/>
    </w:pPr>
    <w:rPr/>
  </w:style>
  <w:style w:type="paragraph" w:styleId="Style16">
    <w:name w:val="Список"/>
    <w:rsid w:val="00097ea3"/>
    <w:basedOn w:val="Style15"/>
    <w:pPr/>
    <w:rPr>
      <w:rFonts w:cs="Lohit Hindi"/>
      <w:sz w:val="24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 w:customStyle="1">
    <w:name w:val="Указатель"/>
    <w:rsid w:val="00097ea3"/>
    <w:basedOn w:val="Normal"/>
    <w:pPr>
      <w:suppressLineNumbers/>
    </w:pPr>
    <w:rPr>
      <w:rFonts w:cs="Lohit Hindi"/>
      <w:sz w:val="24"/>
    </w:rPr>
  </w:style>
  <w:style w:type="paragraph" w:styleId="Caption">
    <w:name w:val="caption"/>
    <w:rsid w:val="00097ea3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 w:customStyle="1">
    <w:name w:val="Содержимое таблицы"/>
    <w:rsid w:val="00097ea3"/>
    <w:basedOn w:val="Normal"/>
    <w:pPr>
      <w:suppressLineNumbers/>
    </w:pPr>
    <w:rPr/>
  </w:style>
  <w:style w:type="paragraph" w:styleId="Style20" w:customStyle="1">
    <w:name w:val="Заголовок таблицы"/>
    <w:rsid w:val="00097ea3"/>
    <w:basedOn w:val="Style19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2016-03-24T05:40:00Z</dcterms:created>
  <dc:creator>Николая</dc:creator>
  <dc:language>ru-RU</dc:language>
  <cp:lastModifiedBy>Агнесса</cp:lastModifiedBy>
  <dcterms:modified xsi:type="dcterms:W3CDTF">2016-03-30T22:36:00Z</dcterms:modified>
  <cp:revision>6</cp:revision>
</cp:coreProperties>
</file>