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B91" w:rsidRPr="00600CE8" w:rsidRDefault="000B5B91" w:rsidP="000B5B91">
      <w:pPr>
        <w:jc w:val="center"/>
        <w:rPr>
          <w:rFonts w:eastAsia="Calibri"/>
          <w:b/>
          <w:sz w:val="26"/>
          <w:szCs w:val="26"/>
        </w:rPr>
      </w:pPr>
      <w:r w:rsidRPr="00600CE8">
        <w:rPr>
          <w:rFonts w:eastAsia="Calibri"/>
          <w:b/>
          <w:sz w:val="26"/>
          <w:szCs w:val="26"/>
        </w:rPr>
        <w:t>СВЕДЕНИЯ</w:t>
      </w:r>
    </w:p>
    <w:p w:rsidR="000B5B91" w:rsidRPr="00600CE8" w:rsidRDefault="000B5B91" w:rsidP="000B5B91">
      <w:pPr>
        <w:jc w:val="center"/>
        <w:rPr>
          <w:rFonts w:eastAsia="Calibri"/>
          <w:b/>
          <w:sz w:val="26"/>
          <w:szCs w:val="26"/>
        </w:rPr>
      </w:pPr>
      <w:r w:rsidRPr="00600CE8">
        <w:rPr>
          <w:rFonts w:eastAsia="Calibri"/>
          <w:b/>
          <w:sz w:val="26"/>
          <w:szCs w:val="26"/>
        </w:rPr>
        <w:t>о доходах, расходах</w:t>
      </w:r>
      <w:r w:rsidR="000E1802">
        <w:rPr>
          <w:rFonts w:eastAsia="Calibri"/>
          <w:b/>
          <w:sz w:val="26"/>
          <w:szCs w:val="26"/>
        </w:rPr>
        <w:t>,</w:t>
      </w:r>
      <w:r w:rsidRPr="00600CE8">
        <w:rPr>
          <w:rFonts w:eastAsia="Calibri"/>
          <w:b/>
          <w:sz w:val="26"/>
          <w:szCs w:val="26"/>
        </w:rPr>
        <w:t xml:space="preserve"> об имуществе и обязательствах имуществ</w:t>
      </w:r>
      <w:bookmarkStart w:id="0" w:name="_GoBack"/>
      <w:bookmarkEnd w:id="0"/>
      <w:r w:rsidRPr="00600CE8">
        <w:rPr>
          <w:rFonts w:eastAsia="Calibri"/>
          <w:b/>
          <w:sz w:val="26"/>
          <w:szCs w:val="26"/>
        </w:rPr>
        <w:t xml:space="preserve">енного характера муниципальных служащих, включенных в соответствующие перечни, а также лиц, замещающих на постоянной основе муниципальные должности МБУ </w:t>
      </w:r>
      <w:proofErr w:type="gramStart"/>
      <w:r w:rsidRPr="00600CE8">
        <w:rPr>
          <w:rFonts w:eastAsia="Calibri"/>
          <w:b/>
          <w:sz w:val="26"/>
          <w:szCs w:val="26"/>
        </w:rPr>
        <w:t>ДО</w:t>
      </w:r>
      <w:proofErr w:type="gramEnd"/>
      <w:r w:rsidRPr="00600CE8">
        <w:rPr>
          <w:rFonts w:eastAsia="Calibri"/>
          <w:b/>
          <w:sz w:val="26"/>
          <w:szCs w:val="26"/>
        </w:rPr>
        <w:t xml:space="preserve"> «</w:t>
      </w:r>
      <w:proofErr w:type="gramStart"/>
      <w:r w:rsidRPr="00600CE8">
        <w:rPr>
          <w:rFonts w:eastAsia="Calibri"/>
          <w:b/>
          <w:sz w:val="26"/>
          <w:szCs w:val="26"/>
        </w:rPr>
        <w:t>Дом</w:t>
      </w:r>
      <w:proofErr w:type="gramEnd"/>
      <w:r w:rsidRPr="00600CE8">
        <w:rPr>
          <w:rFonts w:eastAsia="Calibri"/>
          <w:b/>
          <w:sz w:val="26"/>
          <w:szCs w:val="26"/>
        </w:rPr>
        <w:t xml:space="preserve"> детского творчества» Михайловский муниципальный район Рязанской области</w:t>
      </w:r>
    </w:p>
    <w:p w:rsidR="000B5B91" w:rsidRPr="00600CE8" w:rsidRDefault="000B5B91" w:rsidP="000B5B91">
      <w:pPr>
        <w:jc w:val="center"/>
        <w:rPr>
          <w:rFonts w:eastAsia="Calibri"/>
          <w:b/>
          <w:sz w:val="26"/>
          <w:szCs w:val="26"/>
        </w:rPr>
      </w:pPr>
      <w:r w:rsidRPr="00600CE8">
        <w:rPr>
          <w:rFonts w:eastAsia="Calibri"/>
          <w:b/>
          <w:sz w:val="26"/>
          <w:szCs w:val="26"/>
        </w:rPr>
        <w:t>с 01 января 2015 г. по 31 декабря 2015г.</w:t>
      </w:r>
    </w:p>
    <w:p w:rsidR="000B5B91" w:rsidRPr="00600CE8" w:rsidRDefault="000B5B91" w:rsidP="000B5B91">
      <w:pPr>
        <w:jc w:val="center"/>
        <w:rPr>
          <w:rFonts w:eastAsia="Calibri"/>
          <w:b/>
          <w:sz w:val="26"/>
          <w:szCs w:val="26"/>
        </w:rPr>
      </w:pPr>
    </w:p>
    <w:tbl>
      <w:tblPr>
        <w:tblW w:w="163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1738"/>
        <w:gridCol w:w="1948"/>
        <w:gridCol w:w="1596"/>
        <w:gridCol w:w="1097"/>
        <w:gridCol w:w="1418"/>
        <w:gridCol w:w="1806"/>
        <w:gridCol w:w="1316"/>
        <w:gridCol w:w="1856"/>
      </w:tblGrid>
      <w:tr w:rsidR="000B5B91" w:rsidRPr="00600CE8" w:rsidTr="00AD7526">
        <w:trPr>
          <w:trHeight w:val="158"/>
        </w:trPr>
        <w:tc>
          <w:tcPr>
            <w:tcW w:w="1806" w:type="dxa"/>
            <w:vMerge w:val="restart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Декларированный годовой доход за 2015 год (руб.)</w:t>
            </w:r>
          </w:p>
        </w:tc>
        <w:tc>
          <w:tcPr>
            <w:tcW w:w="1738" w:type="dxa"/>
            <w:vMerge w:val="restart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4"/>
              </w:rPr>
            </w:pPr>
            <w:r w:rsidRPr="00600CE8">
              <w:rPr>
                <w:rFonts w:eastAsia="Calibri"/>
                <w:sz w:val="22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59" w:type="dxa"/>
            <w:gridSpan w:val="4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78" w:type="dxa"/>
            <w:gridSpan w:val="3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0B5B91" w:rsidRPr="00600CE8" w:rsidTr="00AD7526">
        <w:trPr>
          <w:trHeight w:val="157"/>
        </w:trPr>
        <w:tc>
          <w:tcPr>
            <w:tcW w:w="1806" w:type="dxa"/>
            <w:vMerge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9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Площадь (кв. м.)</w:t>
            </w:r>
          </w:p>
        </w:tc>
        <w:tc>
          <w:tcPr>
            <w:tcW w:w="1097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Страна расположения</w:t>
            </w:r>
          </w:p>
        </w:tc>
        <w:tc>
          <w:tcPr>
            <w:tcW w:w="141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Транспортные средства</w:t>
            </w:r>
          </w:p>
        </w:tc>
        <w:tc>
          <w:tcPr>
            <w:tcW w:w="180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Площадь (кв. м.)</w:t>
            </w:r>
          </w:p>
        </w:tc>
        <w:tc>
          <w:tcPr>
            <w:tcW w:w="185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 xml:space="preserve">Страна </w:t>
            </w:r>
            <w:proofErr w:type="gramStart"/>
            <w:r w:rsidRPr="00600CE8">
              <w:rPr>
                <w:rFonts w:eastAsia="Calibri"/>
                <w:sz w:val="24"/>
                <w:szCs w:val="24"/>
              </w:rPr>
              <w:t>расположен</w:t>
            </w:r>
            <w:proofErr w:type="gramEnd"/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600CE8">
              <w:rPr>
                <w:rFonts w:eastAsia="Calibri"/>
                <w:sz w:val="24"/>
                <w:szCs w:val="24"/>
              </w:rPr>
              <w:t>ия</w:t>
            </w:r>
            <w:proofErr w:type="spellEnd"/>
          </w:p>
        </w:tc>
      </w:tr>
      <w:tr w:rsidR="000B5B91" w:rsidRPr="00600CE8" w:rsidTr="00AD7526">
        <w:trPr>
          <w:trHeight w:val="157"/>
        </w:trPr>
        <w:tc>
          <w:tcPr>
            <w:tcW w:w="180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  <w:r w:rsidRPr="00600CE8">
              <w:rPr>
                <w:rFonts w:eastAsia="Calibri"/>
                <w:sz w:val="22"/>
                <w:szCs w:val="22"/>
              </w:rPr>
              <w:t xml:space="preserve">Ружина Лариса Александровна, директор  МБУ </w:t>
            </w:r>
            <w:proofErr w:type="gramStart"/>
            <w:r w:rsidRPr="00600CE8">
              <w:rPr>
                <w:rFonts w:eastAsia="Calibri"/>
                <w:sz w:val="22"/>
                <w:szCs w:val="22"/>
              </w:rPr>
              <w:t>ДО</w:t>
            </w:r>
            <w:proofErr w:type="gramEnd"/>
            <w:r w:rsidRPr="00600CE8">
              <w:rPr>
                <w:rFonts w:eastAsia="Calibri"/>
                <w:sz w:val="22"/>
                <w:szCs w:val="22"/>
              </w:rPr>
              <w:t xml:space="preserve"> «</w:t>
            </w:r>
            <w:proofErr w:type="gramStart"/>
            <w:r w:rsidRPr="00600CE8">
              <w:rPr>
                <w:rFonts w:eastAsia="Calibri"/>
                <w:sz w:val="22"/>
                <w:szCs w:val="22"/>
              </w:rPr>
              <w:t>Дом</w:t>
            </w:r>
            <w:proofErr w:type="gramEnd"/>
            <w:r w:rsidRPr="00600CE8">
              <w:rPr>
                <w:rFonts w:eastAsia="Calibri"/>
                <w:sz w:val="22"/>
                <w:szCs w:val="22"/>
              </w:rPr>
              <w:t xml:space="preserve"> детского творчества»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3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336477,77</w:t>
            </w:r>
          </w:p>
        </w:tc>
        <w:tc>
          <w:tcPr>
            <w:tcW w:w="173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 xml:space="preserve">Нет </w:t>
            </w:r>
          </w:p>
        </w:tc>
        <w:tc>
          <w:tcPr>
            <w:tcW w:w="194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(долевая собственность 1/2</w:t>
            </w:r>
            <w:r w:rsidRPr="00BE140D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59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00CE8">
              <w:rPr>
                <w:rFonts w:eastAsia="Calibri"/>
                <w:color w:val="000000"/>
                <w:sz w:val="24"/>
                <w:szCs w:val="24"/>
              </w:rPr>
              <w:t xml:space="preserve"> 47,2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0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00CE8">
              <w:rPr>
                <w:rFonts w:eastAsia="Calibri"/>
                <w:color w:val="000000"/>
                <w:sz w:val="24"/>
                <w:szCs w:val="24"/>
              </w:rPr>
              <w:t>Квартира (безвозмездное п</w:t>
            </w:r>
            <w:r>
              <w:rPr>
                <w:rFonts w:eastAsia="Calibri"/>
                <w:color w:val="000000"/>
                <w:sz w:val="24"/>
                <w:szCs w:val="24"/>
              </w:rPr>
              <w:t>ользование)</w:t>
            </w:r>
          </w:p>
        </w:tc>
        <w:tc>
          <w:tcPr>
            <w:tcW w:w="131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00CE8">
              <w:rPr>
                <w:rFonts w:eastAsia="Calibri"/>
                <w:color w:val="000000"/>
                <w:sz w:val="24"/>
                <w:szCs w:val="24"/>
              </w:rPr>
              <w:t>71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Россия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</w:t>
            </w:r>
          </w:p>
        </w:tc>
      </w:tr>
      <w:tr w:rsidR="000B5B91" w:rsidRPr="00600CE8" w:rsidTr="00AD7526">
        <w:trPr>
          <w:trHeight w:val="157"/>
        </w:trPr>
        <w:tc>
          <w:tcPr>
            <w:tcW w:w="180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  <w:r w:rsidRPr="00600CE8">
              <w:rPr>
                <w:rFonts w:eastAsia="Calibri"/>
                <w:sz w:val="22"/>
                <w:szCs w:val="22"/>
              </w:rPr>
              <w:t>Супруг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3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361974,74</w:t>
            </w:r>
          </w:p>
        </w:tc>
        <w:tc>
          <w:tcPr>
            <w:tcW w:w="1738" w:type="dxa"/>
          </w:tcPr>
          <w:p w:rsidR="000B5B91" w:rsidRPr="00600CE8" w:rsidRDefault="000B5B91" w:rsidP="00AD7526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      636400</w:t>
            </w:r>
          </w:p>
        </w:tc>
        <w:tc>
          <w:tcPr>
            <w:tcW w:w="194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Квартира </w:t>
            </w:r>
            <w:r w:rsidRPr="00BE140D">
              <w:rPr>
                <w:sz w:val="24"/>
                <w:szCs w:val="24"/>
              </w:rPr>
              <w:t>индивидуальная собственность</w:t>
            </w:r>
            <w:r w:rsidRPr="00600CE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вартира (долевая собственность 1/2</w:t>
            </w:r>
            <w:r w:rsidRPr="00BE140D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59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71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</w:t>
            </w:r>
            <w:r w:rsidRPr="00600CE8">
              <w:rPr>
                <w:rFonts w:eastAsia="Calibri"/>
                <w:sz w:val="24"/>
                <w:szCs w:val="24"/>
              </w:rPr>
              <w:t>47,2</w:t>
            </w:r>
          </w:p>
        </w:tc>
        <w:tc>
          <w:tcPr>
            <w:tcW w:w="1097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Россия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</w:t>
            </w:r>
            <w:r w:rsidRPr="00600CE8">
              <w:rPr>
                <w:rFonts w:eastAsia="Calibri"/>
                <w:sz w:val="24"/>
                <w:szCs w:val="24"/>
              </w:rPr>
              <w:t>Россия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5B91" w:rsidRPr="00844405" w:rsidRDefault="000B5B91" w:rsidP="00AD7526">
            <w:pPr>
              <w:jc w:val="center"/>
              <w:rPr>
                <w:sz w:val="24"/>
                <w:szCs w:val="24"/>
              </w:rPr>
            </w:pPr>
            <w:r w:rsidRPr="00600CE8">
              <w:rPr>
                <w:sz w:val="24"/>
                <w:szCs w:val="24"/>
                <w:lang w:val="en-US"/>
              </w:rPr>
              <w:t>HYUNDAI</w:t>
            </w:r>
            <w:r w:rsidRPr="00844405">
              <w:rPr>
                <w:sz w:val="24"/>
                <w:szCs w:val="24"/>
              </w:rPr>
              <w:t xml:space="preserve"> </w:t>
            </w:r>
            <w:r w:rsidRPr="00600CE8">
              <w:rPr>
                <w:sz w:val="24"/>
                <w:szCs w:val="24"/>
                <w:lang w:val="en-US"/>
              </w:rPr>
              <w:t>SOLARIS</w:t>
            </w:r>
            <w:r>
              <w:rPr>
                <w:sz w:val="24"/>
                <w:szCs w:val="24"/>
              </w:rPr>
              <w:t xml:space="preserve"> (2015г.)</w:t>
            </w:r>
            <w:r w:rsidRPr="00600CE8">
              <w:rPr>
                <w:sz w:val="24"/>
                <w:szCs w:val="24"/>
              </w:rPr>
              <w:t xml:space="preserve"> </w:t>
            </w:r>
            <w:r w:rsidRPr="00844405">
              <w:rPr>
                <w:sz w:val="24"/>
                <w:szCs w:val="24"/>
              </w:rPr>
              <w:t xml:space="preserve"> 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B5B91" w:rsidRPr="00600CE8" w:rsidTr="00AD7526">
        <w:trPr>
          <w:trHeight w:val="157"/>
        </w:trPr>
        <w:tc>
          <w:tcPr>
            <w:tcW w:w="180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2"/>
                <w:szCs w:val="22"/>
              </w:rPr>
            </w:pPr>
            <w:r w:rsidRPr="00600CE8">
              <w:rPr>
                <w:rFonts w:eastAsia="Calibri"/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73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3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 xml:space="preserve">Нет </w:t>
            </w:r>
          </w:p>
        </w:tc>
        <w:tc>
          <w:tcPr>
            <w:tcW w:w="194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9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97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0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00CE8">
              <w:rPr>
                <w:rFonts w:eastAsia="Calibri"/>
                <w:color w:val="000000"/>
                <w:sz w:val="24"/>
                <w:szCs w:val="24"/>
              </w:rPr>
              <w:t>Квартира (безвозмездное пользование)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</w:tcPr>
          <w:p w:rsidR="000B5B91" w:rsidRPr="00600CE8" w:rsidRDefault="000B5B91" w:rsidP="00AD7526">
            <w:pPr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 xml:space="preserve">         71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6" w:type="dxa"/>
          </w:tcPr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600CE8">
              <w:rPr>
                <w:rFonts w:eastAsia="Calibri"/>
                <w:sz w:val="24"/>
                <w:szCs w:val="24"/>
              </w:rPr>
              <w:t>Россия</w:t>
            </w: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B5B91" w:rsidRPr="00600CE8" w:rsidRDefault="000B5B91" w:rsidP="00AD752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0B5B91" w:rsidRPr="00600CE8" w:rsidRDefault="000B5B91" w:rsidP="000B5B91">
      <w:pPr>
        <w:rPr>
          <w:sz w:val="22"/>
          <w:szCs w:val="22"/>
        </w:rPr>
      </w:pPr>
    </w:p>
    <w:p w:rsidR="000B5B91" w:rsidRPr="00600CE8" w:rsidRDefault="000B5B91" w:rsidP="000B5B91">
      <w:pPr>
        <w:rPr>
          <w:sz w:val="22"/>
          <w:szCs w:val="22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p w:rsidR="000B5B91" w:rsidRDefault="000B5B91" w:rsidP="000B5B91">
      <w:pPr>
        <w:rPr>
          <w:rFonts w:eastAsia="Calibri"/>
        </w:rPr>
      </w:pPr>
    </w:p>
    <w:sectPr w:rsidR="000B5B91" w:rsidSect="000E1802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B0"/>
    <w:rsid w:val="000B5B91"/>
    <w:rsid w:val="000E1802"/>
    <w:rsid w:val="002F12B0"/>
    <w:rsid w:val="0068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9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9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никс</cp:lastModifiedBy>
  <cp:revision>2</cp:revision>
  <dcterms:created xsi:type="dcterms:W3CDTF">2016-05-24T13:53:00Z</dcterms:created>
  <dcterms:modified xsi:type="dcterms:W3CDTF">2016-05-24T13:53:00Z</dcterms:modified>
</cp:coreProperties>
</file>