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0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2"/>
        <w:gridCol w:w="2080"/>
        <w:gridCol w:w="2052"/>
        <w:gridCol w:w="4157"/>
        <w:gridCol w:w="1617"/>
        <w:gridCol w:w="1828"/>
        <w:gridCol w:w="2241"/>
        <w:gridCol w:w="4823"/>
        <w:gridCol w:w="21"/>
        <w:gridCol w:w="21"/>
        <w:gridCol w:w="21"/>
      </w:tblGrid>
      <w:tr w:rsidR="00231F9D" w:rsidRPr="00231F9D" w:rsidTr="00231F9D">
        <w:trPr>
          <w:gridAfter w:val="4"/>
          <w:wAfter w:w="4732" w:type="dxa"/>
        </w:trPr>
        <w:tc>
          <w:tcPr>
            <w:tcW w:w="163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Сведения</w:t>
            </w:r>
          </w:p>
        </w:tc>
      </w:tr>
      <w:tr w:rsidR="00231F9D" w:rsidRPr="00231F9D" w:rsidTr="00231F9D">
        <w:trPr>
          <w:gridAfter w:val="4"/>
          <w:wAfter w:w="4732" w:type="dxa"/>
        </w:trPr>
        <w:tc>
          <w:tcPr>
            <w:tcW w:w="163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о доходах, расходах, об имуществе и обязательствах имущественного характера руководителей</w:t>
            </w:r>
          </w:p>
        </w:tc>
      </w:tr>
      <w:tr w:rsidR="00231F9D" w:rsidRPr="00231F9D" w:rsidTr="00231F9D">
        <w:trPr>
          <w:gridAfter w:val="4"/>
          <w:wAfter w:w="4732" w:type="dxa"/>
        </w:trPr>
        <w:tc>
          <w:tcPr>
            <w:tcW w:w="163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муниципальных учреждений городского округа Мытищи, их супругов и несовершеннолетних детей</w:t>
            </w:r>
          </w:p>
        </w:tc>
      </w:tr>
      <w:tr w:rsidR="00231F9D" w:rsidRPr="00231F9D" w:rsidTr="00231F9D">
        <w:trPr>
          <w:gridAfter w:val="4"/>
          <w:wAfter w:w="4732" w:type="dxa"/>
        </w:trPr>
        <w:tc>
          <w:tcPr>
            <w:tcW w:w="163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за отчетный период с 1 января 2015 года по 31 декабря 2015 года,</w:t>
            </w:r>
          </w:p>
        </w:tc>
      </w:tr>
      <w:tr w:rsidR="00231F9D" w:rsidRPr="00231F9D" w:rsidTr="00231F9D">
        <w:trPr>
          <w:gridAfter w:val="4"/>
          <w:wAfter w:w="4732" w:type="dxa"/>
        </w:trPr>
        <w:tc>
          <w:tcPr>
            <w:tcW w:w="163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подлежащих размещению на официальном сайте органов местного самоуправления городского округа Мытищи</w:t>
            </w:r>
          </w:p>
        </w:tc>
      </w:tr>
      <w:tr w:rsidR="00231F9D" w:rsidRPr="00231F9D" w:rsidTr="00231F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Общая сумма декларированного годовогодохода за 2015г. (руб.)</w:t>
            </w:r>
          </w:p>
        </w:tc>
        <w:tc>
          <w:tcPr>
            <w:tcW w:w="7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Перечень транспортных средств,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принадлежащих на праве собственности (вид, марка)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Батин Борис Константинович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директор МАУ ГИВЦ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578 573,0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1/2 доли в собственности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квартира 1/3 доли в собственности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жилой дом 1/2 доли в собств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земельный участок 1/2 доли в собств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земельный уч-к аренда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73,2 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75,3 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21,2 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816 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1000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625 600,28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1/3 доли в собственности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квартира 14/25 доли в собственности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гараж в собственности 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54,6 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38,9 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20,2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Россия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Россия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Василевская Елена Анатольевна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Директор МКУ СПФ "РЦ"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1 067 549,45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дом (1/2 доля)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107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290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хемельный участок (аренда)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833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477 270,25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Пежо 3008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 xml:space="preserve">Велигорская </w:t>
            </w: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Вероника Владимировна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lastRenderedPageBreak/>
              <w:t xml:space="preserve">Заведующая </w:t>
            </w:r>
            <w:r w:rsidRPr="00231F9D">
              <w:rPr>
                <w:rFonts w:eastAsia="Times New Roman"/>
                <w:szCs w:val="24"/>
                <w:lang w:eastAsia="ru-RU"/>
              </w:rPr>
              <w:lastRenderedPageBreak/>
              <w:t>МБДОУ №71 "Каруселька"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lastRenderedPageBreak/>
              <w:t>591 108,86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 для огородничества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592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56,17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Мазда МПВ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Годин Михаил Леонидович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Директор МБУ "УГИО"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1 363 963,12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БМВ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16,38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180 000,00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 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Ауди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 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Денисов Сергей Тимофеевич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"Муниципальные информационные ресурсы"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858 128,0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дом 1/2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земельный участок 1/2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143,8 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885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Россия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Рено Сандеро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дом 1/8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земельный участок 1/8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143,8 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885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Россия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дом 1/8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земельный участок 1/8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143,8 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885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Россия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дом 1/8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земельный участок 1/8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143,8 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885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 </w:t>
            </w:r>
            <w:r w:rsidRPr="00231F9D">
              <w:rPr>
                <w:rFonts w:eastAsia="Times New Roman"/>
                <w:szCs w:val="24"/>
                <w:lang w:eastAsia="ru-RU"/>
              </w:rPr>
              <w:br/>
            </w:r>
            <w:r w:rsidRPr="00231F9D">
              <w:rPr>
                <w:rFonts w:eastAsia="Times New Roman"/>
                <w:szCs w:val="24"/>
                <w:lang w:eastAsia="ru-RU"/>
              </w:rPr>
              <w:br/>
              <w:t>Россия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Елкина Наталья Евгеньевна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Заведующая МБДОУ №41 "Чебурашка"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1 013 310,68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приусадебный земельный участок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235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Ниссан Альмера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приусадебный земельный участок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ВАЗ 21063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 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80 051,00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приусадебный земельный участок (собственность)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235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ВАЗ 21099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 xml:space="preserve">приусадебный земельный участок </w:t>
            </w:r>
            <w:r w:rsidRPr="00231F9D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КАМАЗ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 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ВАЗ 21063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Иванов Владимир Викторович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Директор МАУ "ТВ Мытищи"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1 228 450,35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Шевроле Тахое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250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70 232,92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Ниссан Кашкай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Косенко Михаил Петрович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Директор муниципального учреждения "ЕДДС Мытищи"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1 353 413,11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598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Фольксваген Тигуан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жилое строение без права регистрации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172,7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(1/3 доли)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180 936,00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(1/3 доли)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Фольксваген Гольф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Кочкина Анна Александровна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Заведующая МБДОУ №45 "Солнышко"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641 027,52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Круглова Наталья Васильевна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Директор МКУ "ТУ Федоскино"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1 471 258,92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97,1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 (индивидуальное)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723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земеьный участок (общее совместное)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693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677 194,81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Грейт Волл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97,1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Лазарев Роман Сергеевич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Директор МБУ "МФЦ Мытищи"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964 026,95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13,2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Форд Эксплорел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Леонов Борис Леонтьевич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Директор МКУ "ТУ Мытищинское"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1 866 738,57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348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12,9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1 029 297,24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348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Поляновский Виктор Петрович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Директор МКУ "Управление потребительского рынка и услуг городского округа Мытищи"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Мерседес Бэнс Г-400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 (1/10 доли)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829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Субару Форестер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жилой дом (1/10 доли)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Прияшкина Инна Валентиновна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Дирктор МКУ "Управление в сфере закупок для муниципальных нужд"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867 352,67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(1/2 доли)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Смирнов Андрей Владимирович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Директор МКУ "ФРЦ"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859 010,35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Киа Спортадже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земля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Шальнов Сергей Александрович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Директор МКУ "ТУ "Пироговский"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1 779 854,09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земельный участок (аренда на 49 лет)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1498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Акура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дачный земельный участок в безвозмездное пользование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1299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дачный земельный участок в безвозмездное пользование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жилое строение на дачном земельном участке в безвозмоздном пользовании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195,2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202 219,99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дачный земельный участок (индивидуальная собственности)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1299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дачный земельный участок (индивидуальная собственности)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жилое строение на дачном земельном участке (индивидуальная собственность)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195,2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Шаповалов Игорь Александрович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Худрук МБУК "Мытищинский театр драмы и комедии ФЭСТ"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1 697 089,21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Опель Зафира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84,9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13,1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705 244,17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b/>
                <w:bCs/>
                <w:szCs w:val="24"/>
                <w:lang w:eastAsia="ru-RU"/>
              </w:rPr>
              <w:t>Юлин Андрей Александрович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Директор МБУ "Дворец молодежи"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435111,67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а/м Киа Сид</w:t>
            </w: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217180,45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1F9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1F9D" w:rsidRPr="00231F9D" w:rsidTr="00231F9D">
        <w:trPr>
          <w:gridAfter w:val="4"/>
          <w:wAfter w:w="489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F9D" w:rsidRPr="00231F9D" w:rsidRDefault="00231F9D" w:rsidP="00231F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31F9D" w:rsidRPr="00231F9D" w:rsidRDefault="00231F9D" w:rsidP="00231F9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31F9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A7288"/>
    <w:rsid w:val="00231F9D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2017-06-01T11:51:00Z</dcterms:modified>
</cp:coreProperties>
</file>