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92" w:rsidRDefault="00C71392" w:rsidP="00C71392">
      <w:pPr>
        <w:pStyle w:val="ConsPlusNonformat"/>
        <w:jc w:val="center"/>
        <w:rPr>
          <w:rFonts w:ascii="Times New Roman" w:hAnsi="Times New Roman" w:cs="Times New Roman"/>
          <w:sz w:val="24"/>
          <w:szCs w:val="24"/>
        </w:rPr>
      </w:pPr>
      <w:r w:rsidRPr="006F2277">
        <w:rPr>
          <w:rFonts w:ascii="Times New Roman" w:hAnsi="Times New Roman" w:cs="Times New Roman"/>
          <w:sz w:val="24"/>
          <w:szCs w:val="24"/>
        </w:rPr>
        <w:t xml:space="preserve">Сведения </w:t>
      </w:r>
    </w:p>
    <w:p w:rsidR="00C71392" w:rsidRPr="006F2277" w:rsidRDefault="00C71392" w:rsidP="00C71392">
      <w:pPr>
        <w:pStyle w:val="ConsPlusNonformat"/>
        <w:jc w:val="center"/>
        <w:rPr>
          <w:rFonts w:ascii="Times New Roman" w:hAnsi="Times New Roman" w:cs="Times New Roman"/>
          <w:sz w:val="24"/>
          <w:szCs w:val="24"/>
        </w:rPr>
      </w:pPr>
      <w:r w:rsidRPr="006F2277">
        <w:rPr>
          <w:rFonts w:ascii="Times New Roman" w:hAnsi="Times New Roman" w:cs="Times New Roman"/>
          <w:sz w:val="24"/>
          <w:szCs w:val="24"/>
        </w:rPr>
        <w:t xml:space="preserve">о доходах, об имуществе и обязательствах </w:t>
      </w:r>
      <w:proofErr w:type="gramStart"/>
      <w:r w:rsidRPr="006F2277">
        <w:rPr>
          <w:rFonts w:ascii="Times New Roman" w:hAnsi="Times New Roman" w:cs="Times New Roman"/>
          <w:sz w:val="24"/>
          <w:szCs w:val="24"/>
        </w:rPr>
        <w:t>имущественного</w:t>
      </w:r>
      <w:proofErr w:type="gramEnd"/>
    </w:p>
    <w:p w:rsidR="00C71392" w:rsidRPr="006F2277" w:rsidRDefault="00C71392" w:rsidP="00C71392">
      <w:pPr>
        <w:pStyle w:val="ConsPlusNonformat"/>
        <w:jc w:val="center"/>
        <w:rPr>
          <w:rFonts w:ascii="Times New Roman" w:hAnsi="Times New Roman" w:cs="Times New Roman"/>
          <w:sz w:val="24"/>
          <w:szCs w:val="24"/>
        </w:rPr>
      </w:pPr>
      <w:r w:rsidRPr="006F2277">
        <w:rPr>
          <w:rFonts w:ascii="Times New Roman" w:hAnsi="Times New Roman" w:cs="Times New Roman"/>
          <w:sz w:val="24"/>
          <w:szCs w:val="24"/>
        </w:rPr>
        <w:t xml:space="preserve">характера лиц, замещающих должности муниципальной службы </w:t>
      </w:r>
      <w:r>
        <w:rPr>
          <w:rFonts w:ascii="Times New Roman" w:hAnsi="Times New Roman" w:cs="Times New Roman"/>
          <w:sz w:val="24"/>
          <w:szCs w:val="24"/>
        </w:rPr>
        <w:t xml:space="preserve"> </w:t>
      </w:r>
    </w:p>
    <w:p w:rsidR="00C71392" w:rsidRDefault="00C71392" w:rsidP="00C71392">
      <w:pPr>
        <w:pStyle w:val="ConsPlusNonformat"/>
        <w:jc w:val="center"/>
        <w:rPr>
          <w:rFonts w:ascii="Times New Roman" w:hAnsi="Times New Roman" w:cs="Times New Roman"/>
          <w:sz w:val="24"/>
          <w:szCs w:val="24"/>
        </w:rPr>
      </w:pPr>
      <w:r w:rsidRPr="006F2277">
        <w:rPr>
          <w:rFonts w:ascii="Times New Roman" w:hAnsi="Times New Roman" w:cs="Times New Roman"/>
          <w:sz w:val="24"/>
          <w:szCs w:val="24"/>
        </w:rPr>
        <w:t>Елецкого муниципального района, и членов их семей,</w:t>
      </w:r>
      <w:r w:rsidRPr="006F2277">
        <w:rPr>
          <w:sz w:val="24"/>
          <w:szCs w:val="24"/>
        </w:rPr>
        <w:t xml:space="preserve"> </w:t>
      </w:r>
      <w:r w:rsidRPr="006F2277">
        <w:rPr>
          <w:rFonts w:ascii="Times New Roman" w:hAnsi="Times New Roman" w:cs="Times New Roman"/>
          <w:sz w:val="24"/>
          <w:szCs w:val="24"/>
        </w:rPr>
        <w:t>лиц, замещающих муниципальные должности, и членов их семей</w:t>
      </w:r>
    </w:p>
    <w:p w:rsidR="00C71392" w:rsidRDefault="00C71392" w:rsidP="00C713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2910"/>
        <w:gridCol w:w="2116"/>
        <w:gridCol w:w="3190"/>
        <w:gridCol w:w="2292"/>
        <w:gridCol w:w="2339"/>
      </w:tblGrid>
      <w:tr w:rsidR="00C71392" w:rsidTr="007C22ED">
        <w:tc>
          <w:tcPr>
            <w:tcW w:w="1939" w:type="dxa"/>
          </w:tcPr>
          <w:p w:rsidR="00C71392" w:rsidRDefault="00C71392" w:rsidP="007C22ED">
            <w:r w:rsidRPr="006F2277">
              <w:t>Фамилия, инициалы</w:t>
            </w:r>
          </w:p>
        </w:tc>
        <w:tc>
          <w:tcPr>
            <w:tcW w:w="2910" w:type="dxa"/>
          </w:tcPr>
          <w:p w:rsidR="00C71392" w:rsidRDefault="00C71392" w:rsidP="007C22ED">
            <w:r w:rsidRPr="006F2277">
              <w:t>Должность</w:t>
            </w:r>
          </w:p>
        </w:tc>
        <w:tc>
          <w:tcPr>
            <w:tcW w:w="2116" w:type="dxa"/>
          </w:tcPr>
          <w:p w:rsidR="00C71392" w:rsidRDefault="00C71392" w:rsidP="007C22ED">
            <w:r w:rsidRPr="006F2277">
              <w:t>Общ</w:t>
            </w:r>
            <w:r>
              <w:t xml:space="preserve">ая сумма годового дохода за 2015 </w:t>
            </w:r>
            <w:r w:rsidRPr="006F2277">
              <w:t xml:space="preserve"> г. (руб.)</w:t>
            </w:r>
          </w:p>
        </w:tc>
        <w:tc>
          <w:tcPr>
            <w:tcW w:w="3190" w:type="dxa"/>
          </w:tcPr>
          <w:p w:rsidR="00C71392" w:rsidRDefault="00C71392" w:rsidP="007C22ED">
            <w:r w:rsidRPr="006F2277">
              <w:t>Перечень объектов недвижимого имущества, принадлежащих на праве собственности или находящихся в пользовании (вид, площадь, страна расположения)</w:t>
            </w:r>
          </w:p>
        </w:tc>
        <w:tc>
          <w:tcPr>
            <w:tcW w:w="2292" w:type="dxa"/>
          </w:tcPr>
          <w:p w:rsidR="00C71392" w:rsidRDefault="00C71392" w:rsidP="007C22ED">
            <w:r w:rsidRPr="006F2277">
              <w:t>Перечень транспортных средств, принадлежащих на праве собственности (вид, марка)</w:t>
            </w:r>
          </w:p>
        </w:tc>
        <w:tc>
          <w:tcPr>
            <w:tcW w:w="2339" w:type="dxa"/>
          </w:tcPr>
          <w:p w:rsidR="00C71392" w:rsidRDefault="00C71392" w:rsidP="007C22ED">
            <w:r w:rsidRPr="006F2277">
              <w:t>Сведения об источниках получения средств, за счет которых совершена сделка, сумма которой превышает общий доход муниципального служащего, его супруги (супруга), лица, замещающего муниципальную должность,  его супруги (супруга) за три последних года</w:t>
            </w:r>
          </w:p>
        </w:tc>
      </w:tr>
      <w:tr w:rsidR="00C71392" w:rsidTr="007C22ED">
        <w:tc>
          <w:tcPr>
            <w:tcW w:w="1939" w:type="dxa"/>
          </w:tcPr>
          <w:p w:rsidR="00C71392" w:rsidRDefault="00C71392" w:rsidP="007C22ED">
            <w:pPr>
              <w:jc w:val="center"/>
            </w:pPr>
            <w:r>
              <w:t>1</w:t>
            </w:r>
          </w:p>
        </w:tc>
        <w:tc>
          <w:tcPr>
            <w:tcW w:w="2910" w:type="dxa"/>
          </w:tcPr>
          <w:p w:rsidR="00C71392" w:rsidRDefault="00C71392" w:rsidP="007C22ED">
            <w:pPr>
              <w:jc w:val="center"/>
            </w:pPr>
            <w:r>
              <w:t>2</w:t>
            </w:r>
          </w:p>
        </w:tc>
        <w:tc>
          <w:tcPr>
            <w:tcW w:w="2116" w:type="dxa"/>
          </w:tcPr>
          <w:p w:rsidR="00C71392" w:rsidRDefault="00C71392" w:rsidP="007C22ED">
            <w:pPr>
              <w:jc w:val="center"/>
            </w:pPr>
            <w:r>
              <w:t>3</w:t>
            </w:r>
          </w:p>
        </w:tc>
        <w:tc>
          <w:tcPr>
            <w:tcW w:w="3190" w:type="dxa"/>
          </w:tcPr>
          <w:p w:rsidR="00C71392" w:rsidRDefault="00C71392" w:rsidP="007C22ED">
            <w:pPr>
              <w:jc w:val="center"/>
            </w:pPr>
            <w:r>
              <w:t>4</w:t>
            </w:r>
          </w:p>
        </w:tc>
        <w:tc>
          <w:tcPr>
            <w:tcW w:w="2292" w:type="dxa"/>
          </w:tcPr>
          <w:p w:rsidR="00C71392" w:rsidRDefault="00C71392" w:rsidP="007C22ED">
            <w:pPr>
              <w:jc w:val="center"/>
            </w:pPr>
            <w:r>
              <w:t>5</w:t>
            </w:r>
          </w:p>
        </w:tc>
        <w:tc>
          <w:tcPr>
            <w:tcW w:w="2339" w:type="dxa"/>
          </w:tcPr>
          <w:p w:rsidR="00C71392" w:rsidRDefault="00C71392" w:rsidP="007C22ED">
            <w:pPr>
              <w:jc w:val="center"/>
            </w:pPr>
            <w:r>
              <w:t>6</w:t>
            </w:r>
          </w:p>
        </w:tc>
      </w:tr>
      <w:tr w:rsidR="00C71392" w:rsidTr="007C22ED">
        <w:tc>
          <w:tcPr>
            <w:tcW w:w="1939" w:type="dxa"/>
          </w:tcPr>
          <w:p w:rsidR="00C71392" w:rsidRPr="006F2277" w:rsidRDefault="00C71392" w:rsidP="007C22ED">
            <w:pPr>
              <w:autoSpaceDN w:val="0"/>
            </w:pPr>
            <w:r>
              <w:t>Хрусталева Екатерина Петровна</w:t>
            </w:r>
          </w:p>
        </w:tc>
        <w:tc>
          <w:tcPr>
            <w:tcW w:w="2910" w:type="dxa"/>
          </w:tcPr>
          <w:p w:rsidR="00C71392" w:rsidRPr="006F2277" w:rsidRDefault="00C71392" w:rsidP="007C22ED">
            <w:pPr>
              <w:autoSpaceDN w:val="0"/>
            </w:pPr>
            <w:r>
              <w:t>Председатель Совета депутатов  Елецкого района</w:t>
            </w:r>
          </w:p>
        </w:tc>
        <w:tc>
          <w:tcPr>
            <w:tcW w:w="2116" w:type="dxa"/>
          </w:tcPr>
          <w:p w:rsidR="00C71392" w:rsidRPr="006F2277" w:rsidRDefault="00C71392" w:rsidP="007C22ED">
            <w:pPr>
              <w:autoSpaceDN w:val="0"/>
            </w:pPr>
            <w:r>
              <w:t>284 896,55</w:t>
            </w:r>
          </w:p>
        </w:tc>
        <w:tc>
          <w:tcPr>
            <w:tcW w:w="3190" w:type="dxa"/>
          </w:tcPr>
          <w:p w:rsidR="00C71392" w:rsidRPr="006F2277" w:rsidRDefault="00C71392" w:rsidP="007C22ED">
            <w:pPr>
              <w:autoSpaceDN w:val="0"/>
            </w:pPr>
            <w:r>
              <w:t xml:space="preserve">квартира,63.2 </w:t>
            </w:r>
            <w:proofErr w:type="spellStart"/>
            <w:r>
              <w:t>кв</w:t>
            </w:r>
            <w:proofErr w:type="spellEnd"/>
            <w:r>
              <w:t xml:space="preserve"> м, РФ</w:t>
            </w:r>
          </w:p>
        </w:tc>
        <w:tc>
          <w:tcPr>
            <w:tcW w:w="2292" w:type="dxa"/>
          </w:tcPr>
          <w:p w:rsidR="00C71392" w:rsidRPr="006F2277" w:rsidRDefault="00C71392" w:rsidP="007C22ED">
            <w:pPr>
              <w:autoSpaceDN w:val="0"/>
            </w:pPr>
            <w:r>
              <w:t>нет</w:t>
            </w:r>
            <w:r w:rsidRPr="006715C3">
              <w:t xml:space="preserve">       </w:t>
            </w:r>
          </w:p>
        </w:tc>
        <w:tc>
          <w:tcPr>
            <w:tcW w:w="2339" w:type="dxa"/>
          </w:tcPr>
          <w:p w:rsidR="00C71392" w:rsidRDefault="00C71392" w:rsidP="007C22ED">
            <w:r>
              <w:t>нет</w:t>
            </w:r>
          </w:p>
        </w:tc>
      </w:tr>
      <w:tr w:rsidR="00C71392" w:rsidTr="007C22ED">
        <w:tc>
          <w:tcPr>
            <w:tcW w:w="1939" w:type="dxa"/>
          </w:tcPr>
          <w:p w:rsidR="00C71392" w:rsidRPr="006F2277" w:rsidRDefault="00C71392" w:rsidP="007C22ED">
            <w:pPr>
              <w:autoSpaceDN w:val="0"/>
            </w:pPr>
            <w:r>
              <w:t xml:space="preserve"> супруг</w:t>
            </w:r>
          </w:p>
        </w:tc>
        <w:tc>
          <w:tcPr>
            <w:tcW w:w="2910" w:type="dxa"/>
          </w:tcPr>
          <w:p w:rsidR="00C71392" w:rsidRPr="006F2277" w:rsidRDefault="00C71392" w:rsidP="007C22ED">
            <w:pPr>
              <w:autoSpaceDN w:val="0"/>
            </w:pPr>
            <w:r>
              <w:t xml:space="preserve"> </w:t>
            </w:r>
          </w:p>
        </w:tc>
        <w:tc>
          <w:tcPr>
            <w:tcW w:w="2116" w:type="dxa"/>
          </w:tcPr>
          <w:p w:rsidR="00C71392" w:rsidRPr="006F2277" w:rsidRDefault="00C71392" w:rsidP="007C22ED">
            <w:pPr>
              <w:autoSpaceDN w:val="0"/>
            </w:pPr>
            <w:r>
              <w:t>35 000.00</w:t>
            </w:r>
          </w:p>
        </w:tc>
        <w:tc>
          <w:tcPr>
            <w:tcW w:w="3190" w:type="dxa"/>
          </w:tcPr>
          <w:p w:rsidR="00C71392" w:rsidRDefault="00C71392" w:rsidP="007C22ED">
            <w:pPr>
              <w:autoSpaceDN w:val="0"/>
            </w:pPr>
            <w:r>
              <w:t xml:space="preserve">земельный участок, 658 </w:t>
            </w:r>
            <w:proofErr w:type="spellStart"/>
            <w:r>
              <w:t>кв</w:t>
            </w:r>
            <w:proofErr w:type="spellEnd"/>
            <w:r>
              <w:t xml:space="preserve">  м, РФ</w:t>
            </w:r>
          </w:p>
          <w:p w:rsidR="00C71392" w:rsidRPr="006F2277" w:rsidRDefault="00C71392" w:rsidP="007C22ED">
            <w:pPr>
              <w:autoSpaceDN w:val="0"/>
            </w:pPr>
            <w:r>
              <w:t xml:space="preserve">жилой дом,58 </w:t>
            </w:r>
            <w:proofErr w:type="spellStart"/>
            <w:r>
              <w:t>кв</w:t>
            </w:r>
            <w:proofErr w:type="spellEnd"/>
            <w:r>
              <w:t xml:space="preserve"> м, РФ</w:t>
            </w:r>
          </w:p>
        </w:tc>
        <w:tc>
          <w:tcPr>
            <w:tcW w:w="2292" w:type="dxa"/>
          </w:tcPr>
          <w:p w:rsidR="00C71392" w:rsidRPr="004C7CB2" w:rsidRDefault="00C71392" w:rsidP="007C22ED">
            <w:pPr>
              <w:autoSpaceDN w:val="0"/>
            </w:pPr>
            <w:r>
              <w:t xml:space="preserve">автомобиль легковой, </w:t>
            </w:r>
            <w:r w:rsidRPr="00EC39B2">
              <w:t xml:space="preserve"> </w:t>
            </w:r>
            <w:r>
              <w:rPr>
                <w:lang w:val="en-US"/>
              </w:rPr>
              <w:t>KIO</w:t>
            </w:r>
            <w:r w:rsidRPr="004C7CB2">
              <w:t xml:space="preserve"> </w:t>
            </w:r>
            <w:r>
              <w:rPr>
                <w:lang w:val="en-US"/>
              </w:rPr>
              <w:t>RIO</w:t>
            </w:r>
            <w:r w:rsidRPr="004C7CB2">
              <w:t xml:space="preserve"> </w:t>
            </w:r>
          </w:p>
          <w:p w:rsidR="00C71392" w:rsidRPr="006F2277" w:rsidRDefault="00C71392" w:rsidP="007C22ED">
            <w:pPr>
              <w:autoSpaceDN w:val="0"/>
            </w:pPr>
            <w:r>
              <w:t>седан</w:t>
            </w:r>
            <w:r w:rsidRPr="006715C3">
              <w:t xml:space="preserve">       </w:t>
            </w:r>
          </w:p>
        </w:tc>
        <w:tc>
          <w:tcPr>
            <w:tcW w:w="2339" w:type="dxa"/>
          </w:tcPr>
          <w:p w:rsidR="00C71392" w:rsidRDefault="00C71392" w:rsidP="007C22ED">
            <w:r>
              <w:t>нет</w:t>
            </w:r>
          </w:p>
        </w:tc>
      </w:tr>
      <w:tr w:rsidR="00C71392" w:rsidTr="007C22ED">
        <w:tc>
          <w:tcPr>
            <w:tcW w:w="1939" w:type="dxa"/>
            <w:tcBorders>
              <w:top w:val="single" w:sz="4" w:space="0" w:color="auto"/>
              <w:left w:val="single" w:sz="4" w:space="0" w:color="auto"/>
              <w:bottom w:val="single" w:sz="4" w:space="0" w:color="auto"/>
              <w:right w:val="single" w:sz="4" w:space="0" w:color="auto"/>
            </w:tcBorders>
          </w:tcPr>
          <w:p w:rsidR="00C71392" w:rsidRPr="006F2277" w:rsidRDefault="00C71392" w:rsidP="007C22ED">
            <w:pPr>
              <w:autoSpaceDN w:val="0"/>
            </w:pPr>
            <w:r>
              <w:t>дочь</w:t>
            </w:r>
          </w:p>
        </w:tc>
        <w:tc>
          <w:tcPr>
            <w:tcW w:w="2910" w:type="dxa"/>
            <w:tcBorders>
              <w:top w:val="single" w:sz="4" w:space="0" w:color="auto"/>
              <w:left w:val="single" w:sz="4" w:space="0" w:color="auto"/>
              <w:bottom w:val="single" w:sz="4" w:space="0" w:color="auto"/>
              <w:right w:val="single" w:sz="4" w:space="0" w:color="auto"/>
            </w:tcBorders>
          </w:tcPr>
          <w:p w:rsidR="00C71392" w:rsidRPr="006F2277" w:rsidRDefault="00C71392" w:rsidP="007C22ED">
            <w:pPr>
              <w:autoSpaceDN w:val="0"/>
            </w:pPr>
          </w:p>
        </w:tc>
        <w:tc>
          <w:tcPr>
            <w:tcW w:w="2116" w:type="dxa"/>
            <w:tcBorders>
              <w:top w:val="single" w:sz="4" w:space="0" w:color="auto"/>
              <w:left w:val="single" w:sz="4" w:space="0" w:color="auto"/>
              <w:bottom w:val="single" w:sz="4" w:space="0" w:color="auto"/>
              <w:right w:val="single" w:sz="4" w:space="0" w:color="auto"/>
            </w:tcBorders>
          </w:tcPr>
          <w:p w:rsidR="00C71392" w:rsidRDefault="00C71392" w:rsidP="007C22ED">
            <w:pPr>
              <w:autoSpaceDN w:val="0"/>
            </w:pPr>
            <w:r>
              <w:t>Нет</w:t>
            </w:r>
          </w:p>
          <w:p w:rsidR="00C71392" w:rsidRPr="006F2277" w:rsidRDefault="00C71392" w:rsidP="007C22ED">
            <w:pPr>
              <w:autoSpaceDN w:val="0"/>
            </w:pPr>
          </w:p>
        </w:tc>
        <w:tc>
          <w:tcPr>
            <w:tcW w:w="3190" w:type="dxa"/>
            <w:tcBorders>
              <w:top w:val="single" w:sz="4" w:space="0" w:color="auto"/>
              <w:left w:val="single" w:sz="4" w:space="0" w:color="auto"/>
              <w:bottom w:val="single" w:sz="4" w:space="0" w:color="auto"/>
              <w:right w:val="single" w:sz="4" w:space="0" w:color="auto"/>
            </w:tcBorders>
          </w:tcPr>
          <w:p w:rsidR="00C71392" w:rsidRPr="006F2277" w:rsidRDefault="00C71392" w:rsidP="007C22ED">
            <w:pPr>
              <w:autoSpaceDN w:val="0"/>
            </w:pPr>
            <w:r>
              <w:t>нет</w:t>
            </w:r>
          </w:p>
        </w:tc>
        <w:tc>
          <w:tcPr>
            <w:tcW w:w="2292" w:type="dxa"/>
            <w:tcBorders>
              <w:top w:val="single" w:sz="4" w:space="0" w:color="auto"/>
              <w:left w:val="single" w:sz="4" w:space="0" w:color="auto"/>
              <w:bottom w:val="single" w:sz="4" w:space="0" w:color="auto"/>
              <w:right w:val="single" w:sz="4" w:space="0" w:color="auto"/>
            </w:tcBorders>
          </w:tcPr>
          <w:p w:rsidR="00C71392" w:rsidRPr="006F2277" w:rsidRDefault="00C71392" w:rsidP="007C22ED">
            <w:pPr>
              <w:autoSpaceDN w:val="0"/>
            </w:pPr>
            <w:r>
              <w:t>нет</w:t>
            </w:r>
          </w:p>
        </w:tc>
        <w:tc>
          <w:tcPr>
            <w:tcW w:w="2339" w:type="dxa"/>
            <w:tcBorders>
              <w:top w:val="single" w:sz="4" w:space="0" w:color="auto"/>
              <w:left w:val="single" w:sz="4" w:space="0" w:color="auto"/>
              <w:bottom w:val="single" w:sz="4" w:space="0" w:color="auto"/>
              <w:right w:val="single" w:sz="4" w:space="0" w:color="auto"/>
            </w:tcBorders>
          </w:tcPr>
          <w:p w:rsidR="00C71392" w:rsidRDefault="00C71392" w:rsidP="007C22ED">
            <w:r>
              <w:t>нет</w:t>
            </w:r>
          </w:p>
        </w:tc>
      </w:tr>
      <w:tr w:rsidR="00C71392" w:rsidTr="007C22ED">
        <w:tc>
          <w:tcPr>
            <w:tcW w:w="1939" w:type="dxa"/>
            <w:tcBorders>
              <w:top w:val="single" w:sz="4" w:space="0" w:color="auto"/>
              <w:left w:val="single" w:sz="4" w:space="0" w:color="auto"/>
              <w:bottom w:val="single" w:sz="4" w:space="0" w:color="auto"/>
              <w:right w:val="single" w:sz="4" w:space="0" w:color="auto"/>
            </w:tcBorders>
          </w:tcPr>
          <w:p w:rsidR="00C71392" w:rsidRDefault="00C71392" w:rsidP="007C22ED">
            <w:pPr>
              <w:autoSpaceDN w:val="0"/>
            </w:pPr>
          </w:p>
          <w:p w:rsidR="00C71392" w:rsidRDefault="00C71392" w:rsidP="007C22ED">
            <w:pPr>
              <w:autoSpaceDN w:val="0"/>
            </w:pPr>
            <w:proofErr w:type="spellStart"/>
            <w:r>
              <w:t>Красьоха</w:t>
            </w:r>
            <w:proofErr w:type="spellEnd"/>
            <w:r>
              <w:t xml:space="preserve"> Галина </w:t>
            </w:r>
            <w:r>
              <w:lastRenderedPageBreak/>
              <w:t>Андреевна</w:t>
            </w:r>
          </w:p>
          <w:p w:rsidR="00C71392" w:rsidRPr="006F2277" w:rsidRDefault="00C71392" w:rsidP="007C22ED">
            <w:pPr>
              <w:autoSpaceDN w:val="0"/>
            </w:pPr>
          </w:p>
        </w:tc>
        <w:tc>
          <w:tcPr>
            <w:tcW w:w="2910" w:type="dxa"/>
            <w:tcBorders>
              <w:top w:val="single" w:sz="4" w:space="0" w:color="auto"/>
              <w:left w:val="single" w:sz="4" w:space="0" w:color="auto"/>
              <w:bottom w:val="single" w:sz="4" w:space="0" w:color="auto"/>
              <w:right w:val="single" w:sz="4" w:space="0" w:color="auto"/>
            </w:tcBorders>
          </w:tcPr>
          <w:p w:rsidR="00C71392" w:rsidRDefault="00C71392" w:rsidP="007C22ED">
            <w:pPr>
              <w:autoSpaceDN w:val="0"/>
            </w:pPr>
          </w:p>
          <w:p w:rsidR="00C71392" w:rsidRPr="006F2277" w:rsidRDefault="00C71392" w:rsidP="007C22ED">
            <w:pPr>
              <w:autoSpaceDN w:val="0"/>
            </w:pPr>
            <w:r>
              <w:t xml:space="preserve">Начальник организационного отдела </w:t>
            </w:r>
            <w:r>
              <w:lastRenderedPageBreak/>
              <w:t>Совета депутатов</w:t>
            </w:r>
          </w:p>
        </w:tc>
        <w:tc>
          <w:tcPr>
            <w:tcW w:w="2116" w:type="dxa"/>
            <w:tcBorders>
              <w:top w:val="single" w:sz="4" w:space="0" w:color="auto"/>
              <w:left w:val="single" w:sz="4" w:space="0" w:color="auto"/>
              <w:bottom w:val="single" w:sz="4" w:space="0" w:color="auto"/>
              <w:right w:val="single" w:sz="4" w:space="0" w:color="auto"/>
            </w:tcBorders>
          </w:tcPr>
          <w:p w:rsidR="00C71392" w:rsidRPr="005D1D3E" w:rsidRDefault="005D1D3E" w:rsidP="007C22ED">
            <w:pPr>
              <w:autoSpaceDN w:val="0"/>
              <w:rPr>
                <w:sz w:val="22"/>
                <w:szCs w:val="22"/>
              </w:rPr>
            </w:pPr>
            <w:r w:rsidRPr="005D1D3E">
              <w:rPr>
                <w:rFonts w:ascii="Arial" w:hAnsi="Arial" w:cs="Arial"/>
                <w:sz w:val="22"/>
                <w:szCs w:val="22"/>
              </w:rPr>
              <w:lastRenderedPageBreak/>
              <w:t>670.545.66</w:t>
            </w:r>
            <w:bookmarkStart w:id="0" w:name="_GoBack"/>
            <w:bookmarkEnd w:id="0"/>
          </w:p>
        </w:tc>
        <w:tc>
          <w:tcPr>
            <w:tcW w:w="3190" w:type="dxa"/>
            <w:tcBorders>
              <w:top w:val="single" w:sz="4" w:space="0" w:color="auto"/>
              <w:left w:val="single" w:sz="4" w:space="0" w:color="auto"/>
              <w:bottom w:val="single" w:sz="4" w:space="0" w:color="auto"/>
              <w:right w:val="single" w:sz="4" w:space="0" w:color="auto"/>
            </w:tcBorders>
          </w:tcPr>
          <w:p w:rsidR="00C71392" w:rsidRDefault="00C71392" w:rsidP="007C22ED">
            <w:pPr>
              <w:autoSpaceDE w:val="0"/>
              <w:autoSpaceDN w:val="0"/>
              <w:adjustRightInd w:val="0"/>
              <w:jc w:val="both"/>
              <w:rPr>
                <w:rFonts w:ascii="Arial" w:hAnsi="Arial" w:cs="Arial"/>
              </w:rPr>
            </w:pPr>
            <w:r>
              <w:t>Земельный участок,</w:t>
            </w:r>
            <w:r>
              <w:rPr>
                <w:rFonts w:ascii="Arial" w:hAnsi="Arial" w:cs="Arial"/>
              </w:rPr>
              <w:t xml:space="preserve"> 800 </w:t>
            </w:r>
            <w:proofErr w:type="spellStart"/>
            <w:r w:rsidRPr="005A3877">
              <w:t>кв</w:t>
            </w:r>
            <w:proofErr w:type="gramStart"/>
            <w:r w:rsidRPr="005A3877">
              <w:t>.м</w:t>
            </w:r>
            <w:proofErr w:type="spellEnd"/>
            <w:proofErr w:type="gramEnd"/>
            <w:r w:rsidRPr="005A3877">
              <w:t>,</w:t>
            </w:r>
            <w:r>
              <w:t xml:space="preserve"> </w:t>
            </w:r>
            <w:r w:rsidRPr="005A3877">
              <w:t>РФ</w:t>
            </w:r>
            <w:r>
              <w:rPr>
                <w:rFonts w:ascii="Arial" w:hAnsi="Arial" w:cs="Arial"/>
              </w:rPr>
              <w:t>.</w:t>
            </w:r>
          </w:p>
          <w:p w:rsidR="00C71392" w:rsidRPr="002B3595" w:rsidRDefault="00C71392" w:rsidP="007C22ED">
            <w:pPr>
              <w:autoSpaceDE w:val="0"/>
              <w:autoSpaceDN w:val="0"/>
              <w:adjustRightInd w:val="0"/>
              <w:jc w:val="both"/>
            </w:pPr>
            <w:r w:rsidRPr="002B3595">
              <w:t>Земельный участок ,</w:t>
            </w:r>
            <w:r>
              <w:rPr>
                <w:rFonts w:ascii="Arial" w:hAnsi="Arial" w:cs="Arial"/>
              </w:rPr>
              <w:t xml:space="preserve"> </w:t>
            </w:r>
            <w:r w:rsidRPr="005A3877">
              <w:lastRenderedPageBreak/>
              <w:t>711/1665</w:t>
            </w:r>
            <w:r>
              <w:rPr>
                <w:rFonts w:ascii="Arial" w:hAnsi="Arial" w:cs="Arial"/>
              </w:rPr>
              <w:t xml:space="preserve"> </w:t>
            </w:r>
            <w:proofErr w:type="spellStart"/>
            <w:r>
              <w:rPr>
                <w:rFonts w:ascii="Arial" w:hAnsi="Arial" w:cs="Arial"/>
              </w:rPr>
              <w:t>кв</w:t>
            </w:r>
            <w:proofErr w:type="gramStart"/>
            <w:r>
              <w:rPr>
                <w:rFonts w:ascii="Arial" w:hAnsi="Arial" w:cs="Arial"/>
              </w:rPr>
              <w:t>.м</w:t>
            </w:r>
            <w:proofErr w:type="gramEnd"/>
            <w:r>
              <w:rPr>
                <w:rFonts w:ascii="Arial" w:hAnsi="Arial" w:cs="Arial"/>
              </w:rPr>
              <w:t>,РФ</w:t>
            </w:r>
            <w:proofErr w:type="spellEnd"/>
          </w:p>
          <w:p w:rsidR="00C71392" w:rsidRPr="005749DD" w:rsidRDefault="00C71392" w:rsidP="007C22ED">
            <w:pPr>
              <w:autoSpaceDE w:val="0"/>
              <w:autoSpaceDN w:val="0"/>
              <w:adjustRightInd w:val="0"/>
              <w:jc w:val="both"/>
              <w:rPr>
                <w:rFonts w:ascii="Arial" w:hAnsi="Arial" w:cs="Arial"/>
              </w:rPr>
            </w:pPr>
            <w:r>
              <w:t xml:space="preserve">Жилой дом </w:t>
            </w:r>
            <w:r w:rsidRPr="005749DD">
              <w:rPr>
                <w:rFonts w:ascii="Arial" w:hAnsi="Arial" w:cs="Arial"/>
              </w:rPr>
              <w:t>½</w:t>
            </w:r>
            <w:r>
              <w:rPr>
                <w:rFonts w:ascii="Arial" w:hAnsi="Arial" w:cs="Arial"/>
              </w:rPr>
              <w:t xml:space="preserve"> </w:t>
            </w:r>
            <w:r w:rsidRPr="00DA7283">
              <w:t>103,3</w:t>
            </w:r>
            <w:r>
              <w:rPr>
                <w:rFonts w:ascii="Arial" w:hAnsi="Arial" w:cs="Arial"/>
              </w:rPr>
              <w:t xml:space="preserve"> </w:t>
            </w:r>
            <w:proofErr w:type="spellStart"/>
            <w:r>
              <w:rPr>
                <w:rFonts w:ascii="Arial" w:hAnsi="Arial" w:cs="Arial"/>
              </w:rPr>
              <w:t>кв</w:t>
            </w:r>
            <w:proofErr w:type="gramStart"/>
            <w:r>
              <w:rPr>
                <w:rFonts w:ascii="Arial" w:hAnsi="Arial" w:cs="Arial"/>
              </w:rPr>
              <w:t>.м</w:t>
            </w:r>
            <w:proofErr w:type="spellEnd"/>
            <w:proofErr w:type="gramEnd"/>
            <w:r>
              <w:rPr>
                <w:rFonts w:ascii="Arial" w:hAnsi="Arial" w:cs="Arial"/>
              </w:rPr>
              <w:t xml:space="preserve"> РФ</w:t>
            </w:r>
          </w:p>
          <w:p w:rsidR="00C71392" w:rsidRPr="002B3595" w:rsidRDefault="00C71392" w:rsidP="007C22ED">
            <w:pPr>
              <w:autoSpaceDN w:val="0"/>
            </w:pPr>
            <w:r>
              <w:t xml:space="preserve">Квартира 34 </w:t>
            </w:r>
            <w:proofErr w:type="spellStart"/>
            <w:r>
              <w:t>кв</w:t>
            </w:r>
            <w:proofErr w:type="gramStart"/>
            <w:r>
              <w:t>.м</w:t>
            </w:r>
            <w:proofErr w:type="spellEnd"/>
            <w:proofErr w:type="gramEnd"/>
            <w:r>
              <w:t xml:space="preserve"> РФ</w:t>
            </w:r>
          </w:p>
        </w:tc>
        <w:tc>
          <w:tcPr>
            <w:tcW w:w="2292" w:type="dxa"/>
            <w:tcBorders>
              <w:top w:val="single" w:sz="4" w:space="0" w:color="auto"/>
              <w:left w:val="single" w:sz="4" w:space="0" w:color="auto"/>
              <w:bottom w:val="single" w:sz="4" w:space="0" w:color="auto"/>
              <w:right w:val="single" w:sz="4" w:space="0" w:color="auto"/>
            </w:tcBorders>
          </w:tcPr>
          <w:p w:rsidR="00C71392" w:rsidRPr="006F2277" w:rsidRDefault="00C71392" w:rsidP="007C22ED">
            <w:pPr>
              <w:autoSpaceDN w:val="0"/>
            </w:pPr>
            <w:r>
              <w:lastRenderedPageBreak/>
              <w:t>нет</w:t>
            </w:r>
          </w:p>
        </w:tc>
        <w:tc>
          <w:tcPr>
            <w:tcW w:w="2339" w:type="dxa"/>
            <w:tcBorders>
              <w:top w:val="single" w:sz="4" w:space="0" w:color="auto"/>
              <w:left w:val="single" w:sz="4" w:space="0" w:color="auto"/>
              <w:bottom w:val="single" w:sz="4" w:space="0" w:color="auto"/>
              <w:right w:val="single" w:sz="4" w:space="0" w:color="auto"/>
            </w:tcBorders>
          </w:tcPr>
          <w:p w:rsidR="00C71392" w:rsidRDefault="00C71392" w:rsidP="007C22ED">
            <w:r>
              <w:t>нет</w:t>
            </w:r>
          </w:p>
        </w:tc>
      </w:tr>
      <w:tr w:rsidR="00C71392" w:rsidTr="007C22ED">
        <w:tc>
          <w:tcPr>
            <w:tcW w:w="1939" w:type="dxa"/>
            <w:tcBorders>
              <w:top w:val="single" w:sz="4" w:space="0" w:color="auto"/>
              <w:left w:val="single" w:sz="4" w:space="0" w:color="auto"/>
              <w:bottom w:val="single" w:sz="4" w:space="0" w:color="auto"/>
              <w:right w:val="single" w:sz="4" w:space="0" w:color="auto"/>
            </w:tcBorders>
          </w:tcPr>
          <w:p w:rsidR="00C71392" w:rsidRPr="006F2277" w:rsidRDefault="00C71392" w:rsidP="007C22ED">
            <w:pPr>
              <w:autoSpaceDN w:val="0"/>
            </w:pPr>
            <w:r>
              <w:lastRenderedPageBreak/>
              <w:t>Семенихина Маргарита Викторовна</w:t>
            </w:r>
          </w:p>
        </w:tc>
        <w:tc>
          <w:tcPr>
            <w:tcW w:w="2910" w:type="dxa"/>
            <w:tcBorders>
              <w:top w:val="single" w:sz="4" w:space="0" w:color="auto"/>
              <w:left w:val="single" w:sz="4" w:space="0" w:color="auto"/>
              <w:bottom w:val="single" w:sz="4" w:space="0" w:color="auto"/>
              <w:right w:val="single" w:sz="4" w:space="0" w:color="auto"/>
            </w:tcBorders>
          </w:tcPr>
          <w:p w:rsidR="00C71392" w:rsidRPr="006F2277" w:rsidRDefault="00C71392" w:rsidP="007C22ED">
            <w:pPr>
              <w:autoSpaceDN w:val="0"/>
            </w:pPr>
            <w:r>
              <w:t>Начальник социально-экономического отдела Совета депутатов</w:t>
            </w:r>
          </w:p>
        </w:tc>
        <w:tc>
          <w:tcPr>
            <w:tcW w:w="2116" w:type="dxa"/>
            <w:tcBorders>
              <w:top w:val="single" w:sz="4" w:space="0" w:color="auto"/>
              <w:left w:val="single" w:sz="4" w:space="0" w:color="auto"/>
              <w:bottom w:val="single" w:sz="4" w:space="0" w:color="auto"/>
              <w:right w:val="single" w:sz="4" w:space="0" w:color="auto"/>
            </w:tcBorders>
          </w:tcPr>
          <w:p w:rsidR="00C71392" w:rsidRPr="006F2277" w:rsidRDefault="00C71392" w:rsidP="007C22ED">
            <w:pPr>
              <w:autoSpaceDN w:val="0"/>
            </w:pPr>
            <w:r>
              <w:t xml:space="preserve">   118 273.67</w:t>
            </w:r>
          </w:p>
        </w:tc>
        <w:tc>
          <w:tcPr>
            <w:tcW w:w="3190" w:type="dxa"/>
            <w:tcBorders>
              <w:top w:val="single" w:sz="4" w:space="0" w:color="auto"/>
              <w:left w:val="single" w:sz="4" w:space="0" w:color="auto"/>
              <w:bottom w:val="single" w:sz="4" w:space="0" w:color="auto"/>
              <w:right w:val="single" w:sz="4" w:space="0" w:color="auto"/>
            </w:tcBorders>
          </w:tcPr>
          <w:p w:rsidR="00C71392" w:rsidRPr="006F2277" w:rsidRDefault="00C71392" w:rsidP="007C22ED">
            <w:pPr>
              <w:autoSpaceDN w:val="0"/>
            </w:pPr>
            <w:r>
              <w:t xml:space="preserve">земельный участок, 2030 </w:t>
            </w:r>
            <w:proofErr w:type="spellStart"/>
            <w:r>
              <w:t>кв</w:t>
            </w:r>
            <w:proofErr w:type="spellEnd"/>
            <w:r>
              <w:t xml:space="preserve"> м, РФ квартира, ¾ доли, 33,9 </w:t>
            </w:r>
            <w:proofErr w:type="spellStart"/>
            <w:r>
              <w:t>кв</w:t>
            </w:r>
            <w:proofErr w:type="spellEnd"/>
            <w:r>
              <w:t xml:space="preserve"> м, РФ</w:t>
            </w:r>
          </w:p>
        </w:tc>
        <w:tc>
          <w:tcPr>
            <w:tcW w:w="2292" w:type="dxa"/>
            <w:tcBorders>
              <w:top w:val="single" w:sz="4" w:space="0" w:color="auto"/>
              <w:left w:val="single" w:sz="4" w:space="0" w:color="auto"/>
              <w:bottom w:val="single" w:sz="4" w:space="0" w:color="auto"/>
              <w:right w:val="single" w:sz="4" w:space="0" w:color="auto"/>
            </w:tcBorders>
          </w:tcPr>
          <w:p w:rsidR="00C71392" w:rsidRPr="006F2277" w:rsidRDefault="00C71392" w:rsidP="007C22ED">
            <w:pPr>
              <w:autoSpaceDN w:val="0"/>
            </w:pPr>
            <w:r>
              <w:t xml:space="preserve">автомобиль легковой, OPEL </w:t>
            </w:r>
            <w:proofErr w:type="spellStart"/>
            <w:r>
              <w:t>Antara</w:t>
            </w:r>
            <w:proofErr w:type="spellEnd"/>
            <w:r>
              <w:t>, L-A</w:t>
            </w:r>
          </w:p>
        </w:tc>
        <w:tc>
          <w:tcPr>
            <w:tcW w:w="2339" w:type="dxa"/>
            <w:tcBorders>
              <w:top w:val="single" w:sz="4" w:space="0" w:color="auto"/>
              <w:left w:val="single" w:sz="4" w:space="0" w:color="auto"/>
              <w:bottom w:val="single" w:sz="4" w:space="0" w:color="auto"/>
              <w:right w:val="single" w:sz="4" w:space="0" w:color="auto"/>
            </w:tcBorders>
          </w:tcPr>
          <w:p w:rsidR="00C71392" w:rsidRDefault="00C71392" w:rsidP="007C22ED">
            <w:r>
              <w:t>нет</w:t>
            </w:r>
          </w:p>
        </w:tc>
      </w:tr>
      <w:tr w:rsidR="00C71392" w:rsidTr="007C22ED">
        <w:tc>
          <w:tcPr>
            <w:tcW w:w="1939" w:type="dxa"/>
            <w:tcBorders>
              <w:top w:val="single" w:sz="4" w:space="0" w:color="auto"/>
              <w:left w:val="single" w:sz="4" w:space="0" w:color="auto"/>
              <w:bottom w:val="single" w:sz="4" w:space="0" w:color="auto"/>
              <w:right w:val="single" w:sz="4" w:space="0" w:color="auto"/>
            </w:tcBorders>
          </w:tcPr>
          <w:p w:rsidR="00C71392" w:rsidRDefault="00C71392" w:rsidP="007C22ED">
            <w:pPr>
              <w:autoSpaceDN w:val="0"/>
            </w:pPr>
            <w:r>
              <w:t>супруг</w:t>
            </w:r>
          </w:p>
        </w:tc>
        <w:tc>
          <w:tcPr>
            <w:tcW w:w="2910" w:type="dxa"/>
            <w:tcBorders>
              <w:top w:val="single" w:sz="4" w:space="0" w:color="auto"/>
              <w:left w:val="single" w:sz="4" w:space="0" w:color="auto"/>
              <w:bottom w:val="single" w:sz="4" w:space="0" w:color="auto"/>
              <w:right w:val="single" w:sz="4" w:space="0" w:color="auto"/>
            </w:tcBorders>
          </w:tcPr>
          <w:p w:rsidR="00C71392" w:rsidRPr="006F2277" w:rsidRDefault="00C71392" w:rsidP="007C22ED">
            <w:pPr>
              <w:autoSpaceDN w:val="0"/>
            </w:pPr>
          </w:p>
        </w:tc>
        <w:tc>
          <w:tcPr>
            <w:tcW w:w="2116" w:type="dxa"/>
            <w:tcBorders>
              <w:top w:val="single" w:sz="4" w:space="0" w:color="auto"/>
              <w:left w:val="single" w:sz="4" w:space="0" w:color="auto"/>
              <w:bottom w:val="single" w:sz="4" w:space="0" w:color="auto"/>
              <w:right w:val="single" w:sz="4" w:space="0" w:color="auto"/>
            </w:tcBorders>
          </w:tcPr>
          <w:p w:rsidR="00C71392" w:rsidRDefault="00C71392" w:rsidP="007C22ED">
            <w:pPr>
              <w:autoSpaceDN w:val="0"/>
            </w:pPr>
            <w:r>
              <w:t>1 644 905.90</w:t>
            </w:r>
          </w:p>
          <w:p w:rsidR="00C71392" w:rsidRDefault="00C71392" w:rsidP="007C22ED">
            <w:pPr>
              <w:autoSpaceDN w:val="0"/>
            </w:pPr>
          </w:p>
          <w:p w:rsidR="00C71392" w:rsidRPr="006F2277" w:rsidRDefault="00C71392" w:rsidP="007C22ED">
            <w:pPr>
              <w:autoSpaceDN w:val="0"/>
            </w:pPr>
            <w:r>
              <w:t xml:space="preserve">      </w:t>
            </w:r>
          </w:p>
        </w:tc>
        <w:tc>
          <w:tcPr>
            <w:tcW w:w="3190" w:type="dxa"/>
            <w:tcBorders>
              <w:top w:val="single" w:sz="4" w:space="0" w:color="auto"/>
              <w:left w:val="single" w:sz="4" w:space="0" w:color="auto"/>
              <w:bottom w:val="single" w:sz="4" w:space="0" w:color="auto"/>
              <w:right w:val="single" w:sz="4" w:space="0" w:color="auto"/>
            </w:tcBorders>
          </w:tcPr>
          <w:p w:rsidR="00C71392" w:rsidRDefault="00C71392" w:rsidP="007C22ED">
            <w:pPr>
              <w:autoSpaceDN w:val="0"/>
            </w:pPr>
            <w:r>
              <w:t xml:space="preserve">земельный участок, 5000 </w:t>
            </w:r>
            <w:proofErr w:type="spellStart"/>
            <w:r>
              <w:t>кв</w:t>
            </w:r>
            <w:proofErr w:type="spellEnd"/>
            <w:r>
              <w:t xml:space="preserve"> м, РФ</w:t>
            </w:r>
          </w:p>
          <w:p w:rsidR="00C71392" w:rsidRPr="006F2277" w:rsidRDefault="00C71392" w:rsidP="007C22ED">
            <w:pPr>
              <w:autoSpaceDN w:val="0"/>
            </w:pPr>
            <w:r>
              <w:t xml:space="preserve"> жилой дом,130.4 </w:t>
            </w:r>
            <w:proofErr w:type="spellStart"/>
            <w:r>
              <w:t>кв</w:t>
            </w:r>
            <w:proofErr w:type="spellEnd"/>
            <w:r>
              <w:t xml:space="preserve"> м, РФ</w:t>
            </w:r>
          </w:p>
        </w:tc>
        <w:tc>
          <w:tcPr>
            <w:tcW w:w="2292" w:type="dxa"/>
            <w:tcBorders>
              <w:top w:val="single" w:sz="4" w:space="0" w:color="auto"/>
              <w:left w:val="single" w:sz="4" w:space="0" w:color="auto"/>
              <w:bottom w:val="single" w:sz="4" w:space="0" w:color="auto"/>
              <w:right w:val="single" w:sz="4" w:space="0" w:color="auto"/>
            </w:tcBorders>
          </w:tcPr>
          <w:p w:rsidR="00C71392" w:rsidRDefault="00C71392" w:rsidP="007C22ED">
            <w:pPr>
              <w:autoSpaceDN w:val="0"/>
            </w:pPr>
            <w:r>
              <w:t xml:space="preserve">автомобиль легковой, </w:t>
            </w:r>
          </w:p>
          <w:p w:rsidR="00C71392" w:rsidRPr="006F2277" w:rsidRDefault="00C71392" w:rsidP="007C22ED">
            <w:pPr>
              <w:autoSpaceDN w:val="0"/>
            </w:pPr>
            <w:r>
              <w:t>OPEL INSIGNA NB</w:t>
            </w:r>
          </w:p>
        </w:tc>
        <w:tc>
          <w:tcPr>
            <w:tcW w:w="2339" w:type="dxa"/>
            <w:tcBorders>
              <w:top w:val="single" w:sz="4" w:space="0" w:color="auto"/>
              <w:left w:val="single" w:sz="4" w:space="0" w:color="auto"/>
              <w:bottom w:val="single" w:sz="4" w:space="0" w:color="auto"/>
              <w:right w:val="single" w:sz="4" w:space="0" w:color="auto"/>
            </w:tcBorders>
          </w:tcPr>
          <w:p w:rsidR="00C71392" w:rsidRDefault="00C71392" w:rsidP="007C22ED">
            <w:r>
              <w:t>нет</w:t>
            </w:r>
          </w:p>
        </w:tc>
      </w:tr>
      <w:tr w:rsidR="00C71392" w:rsidTr="007C22ED">
        <w:tc>
          <w:tcPr>
            <w:tcW w:w="1939" w:type="dxa"/>
            <w:tcBorders>
              <w:top w:val="single" w:sz="4" w:space="0" w:color="auto"/>
              <w:left w:val="single" w:sz="4" w:space="0" w:color="auto"/>
              <w:bottom w:val="single" w:sz="4" w:space="0" w:color="auto"/>
              <w:right w:val="single" w:sz="4" w:space="0" w:color="auto"/>
            </w:tcBorders>
          </w:tcPr>
          <w:p w:rsidR="00C71392" w:rsidRDefault="00C71392" w:rsidP="007C22ED">
            <w:pPr>
              <w:autoSpaceDN w:val="0"/>
            </w:pPr>
            <w:r>
              <w:t>дочь</w:t>
            </w:r>
          </w:p>
        </w:tc>
        <w:tc>
          <w:tcPr>
            <w:tcW w:w="2910" w:type="dxa"/>
            <w:tcBorders>
              <w:top w:val="single" w:sz="4" w:space="0" w:color="auto"/>
              <w:left w:val="single" w:sz="4" w:space="0" w:color="auto"/>
              <w:bottom w:val="single" w:sz="4" w:space="0" w:color="auto"/>
              <w:right w:val="single" w:sz="4" w:space="0" w:color="auto"/>
            </w:tcBorders>
          </w:tcPr>
          <w:p w:rsidR="00C71392" w:rsidRPr="006F2277" w:rsidRDefault="00C71392" w:rsidP="007C22ED">
            <w:pPr>
              <w:autoSpaceDN w:val="0"/>
            </w:pPr>
          </w:p>
        </w:tc>
        <w:tc>
          <w:tcPr>
            <w:tcW w:w="2116" w:type="dxa"/>
            <w:tcBorders>
              <w:top w:val="single" w:sz="4" w:space="0" w:color="auto"/>
              <w:left w:val="single" w:sz="4" w:space="0" w:color="auto"/>
              <w:bottom w:val="single" w:sz="4" w:space="0" w:color="auto"/>
              <w:right w:val="single" w:sz="4" w:space="0" w:color="auto"/>
            </w:tcBorders>
          </w:tcPr>
          <w:p w:rsidR="00C71392" w:rsidRDefault="00C71392" w:rsidP="007C22ED">
            <w:pPr>
              <w:autoSpaceDN w:val="0"/>
            </w:pPr>
            <w:r>
              <w:t>нет</w:t>
            </w:r>
          </w:p>
        </w:tc>
        <w:tc>
          <w:tcPr>
            <w:tcW w:w="3190" w:type="dxa"/>
            <w:tcBorders>
              <w:top w:val="single" w:sz="4" w:space="0" w:color="auto"/>
              <w:left w:val="single" w:sz="4" w:space="0" w:color="auto"/>
              <w:bottom w:val="single" w:sz="4" w:space="0" w:color="auto"/>
              <w:right w:val="single" w:sz="4" w:space="0" w:color="auto"/>
            </w:tcBorders>
          </w:tcPr>
          <w:p w:rsidR="00C71392" w:rsidRDefault="00C71392" w:rsidP="007C22ED">
            <w:pPr>
              <w:autoSpaceDN w:val="0"/>
            </w:pPr>
            <w:r>
              <w:t xml:space="preserve">квартира, ¼  доли, 33,9 </w:t>
            </w:r>
            <w:proofErr w:type="spellStart"/>
            <w:r>
              <w:t>кв</w:t>
            </w:r>
            <w:proofErr w:type="spellEnd"/>
            <w:r>
              <w:t xml:space="preserve"> м, РФ</w:t>
            </w:r>
          </w:p>
        </w:tc>
        <w:tc>
          <w:tcPr>
            <w:tcW w:w="2292" w:type="dxa"/>
            <w:tcBorders>
              <w:top w:val="single" w:sz="4" w:space="0" w:color="auto"/>
              <w:left w:val="single" w:sz="4" w:space="0" w:color="auto"/>
              <w:bottom w:val="single" w:sz="4" w:space="0" w:color="auto"/>
              <w:right w:val="single" w:sz="4" w:space="0" w:color="auto"/>
            </w:tcBorders>
          </w:tcPr>
          <w:p w:rsidR="00C71392" w:rsidRDefault="00C71392" w:rsidP="007C22ED">
            <w:pPr>
              <w:autoSpaceDN w:val="0"/>
            </w:pPr>
            <w:r>
              <w:t>нет</w:t>
            </w:r>
          </w:p>
        </w:tc>
        <w:tc>
          <w:tcPr>
            <w:tcW w:w="2339" w:type="dxa"/>
            <w:tcBorders>
              <w:top w:val="single" w:sz="4" w:space="0" w:color="auto"/>
              <w:left w:val="single" w:sz="4" w:space="0" w:color="auto"/>
              <w:bottom w:val="single" w:sz="4" w:space="0" w:color="auto"/>
              <w:right w:val="single" w:sz="4" w:space="0" w:color="auto"/>
            </w:tcBorders>
          </w:tcPr>
          <w:p w:rsidR="00C71392" w:rsidRDefault="00C71392" w:rsidP="007C22ED">
            <w:r>
              <w:t>нет</w:t>
            </w:r>
          </w:p>
        </w:tc>
      </w:tr>
      <w:tr w:rsidR="00C71392" w:rsidTr="007C22ED">
        <w:tc>
          <w:tcPr>
            <w:tcW w:w="1939" w:type="dxa"/>
            <w:tcBorders>
              <w:top w:val="single" w:sz="4" w:space="0" w:color="auto"/>
              <w:left w:val="single" w:sz="4" w:space="0" w:color="auto"/>
              <w:bottom w:val="single" w:sz="4" w:space="0" w:color="auto"/>
              <w:right w:val="single" w:sz="4" w:space="0" w:color="auto"/>
            </w:tcBorders>
          </w:tcPr>
          <w:p w:rsidR="00C71392" w:rsidRDefault="00C71392" w:rsidP="007C22ED">
            <w:pPr>
              <w:autoSpaceDN w:val="0"/>
            </w:pPr>
            <w:r>
              <w:t>сын</w:t>
            </w:r>
          </w:p>
        </w:tc>
        <w:tc>
          <w:tcPr>
            <w:tcW w:w="2910" w:type="dxa"/>
            <w:tcBorders>
              <w:top w:val="single" w:sz="4" w:space="0" w:color="auto"/>
              <w:left w:val="single" w:sz="4" w:space="0" w:color="auto"/>
              <w:bottom w:val="single" w:sz="4" w:space="0" w:color="auto"/>
              <w:right w:val="single" w:sz="4" w:space="0" w:color="auto"/>
            </w:tcBorders>
          </w:tcPr>
          <w:p w:rsidR="00C71392" w:rsidRPr="006F2277" w:rsidRDefault="00C71392" w:rsidP="007C22ED">
            <w:pPr>
              <w:autoSpaceDN w:val="0"/>
            </w:pPr>
          </w:p>
        </w:tc>
        <w:tc>
          <w:tcPr>
            <w:tcW w:w="2116" w:type="dxa"/>
            <w:tcBorders>
              <w:top w:val="single" w:sz="4" w:space="0" w:color="auto"/>
              <w:left w:val="single" w:sz="4" w:space="0" w:color="auto"/>
              <w:bottom w:val="single" w:sz="4" w:space="0" w:color="auto"/>
              <w:right w:val="single" w:sz="4" w:space="0" w:color="auto"/>
            </w:tcBorders>
          </w:tcPr>
          <w:p w:rsidR="00C71392" w:rsidRDefault="00C71392" w:rsidP="007C22ED">
            <w:pPr>
              <w:autoSpaceDN w:val="0"/>
            </w:pPr>
            <w:r>
              <w:t>нет</w:t>
            </w:r>
          </w:p>
        </w:tc>
        <w:tc>
          <w:tcPr>
            <w:tcW w:w="3190" w:type="dxa"/>
            <w:tcBorders>
              <w:top w:val="single" w:sz="4" w:space="0" w:color="auto"/>
              <w:left w:val="single" w:sz="4" w:space="0" w:color="auto"/>
              <w:bottom w:val="single" w:sz="4" w:space="0" w:color="auto"/>
              <w:right w:val="single" w:sz="4" w:space="0" w:color="auto"/>
            </w:tcBorders>
          </w:tcPr>
          <w:p w:rsidR="00C71392" w:rsidRDefault="00C71392" w:rsidP="007C22ED">
            <w:pPr>
              <w:autoSpaceDN w:val="0"/>
            </w:pPr>
            <w:r>
              <w:t>нет</w:t>
            </w:r>
          </w:p>
        </w:tc>
        <w:tc>
          <w:tcPr>
            <w:tcW w:w="2292" w:type="dxa"/>
            <w:tcBorders>
              <w:top w:val="single" w:sz="4" w:space="0" w:color="auto"/>
              <w:left w:val="single" w:sz="4" w:space="0" w:color="auto"/>
              <w:bottom w:val="single" w:sz="4" w:space="0" w:color="auto"/>
              <w:right w:val="single" w:sz="4" w:space="0" w:color="auto"/>
            </w:tcBorders>
          </w:tcPr>
          <w:p w:rsidR="00C71392" w:rsidRDefault="00C71392" w:rsidP="007C22ED">
            <w:pPr>
              <w:autoSpaceDN w:val="0"/>
            </w:pPr>
            <w:r>
              <w:t>нет</w:t>
            </w:r>
          </w:p>
        </w:tc>
        <w:tc>
          <w:tcPr>
            <w:tcW w:w="2339" w:type="dxa"/>
            <w:tcBorders>
              <w:top w:val="single" w:sz="4" w:space="0" w:color="auto"/>
              <w:left w:val="single" w:sz="4" w:space="0" w:color="auto"/>
              <w:bottom w:val="single" w:sz="4" w:space="0" w:color="auto"/>
              <w:right w:val="single" w:sz="4" w:space="0" w:color="auto"/>
            </w:tcBorders>
          </w:tcPr>
          <w:p w:rsidR="00C71392" w:rsidRDefault="00C71392" w:rsidP="007C22ED">
            <w:r>
              <w:t>нет</w:t>
            </w:r>
          </w:p>
        </w:tc>
      </w:tr>
    </w:tbl>
    <w:p w:rsidR="008462F0" w:rsidRDefault="008462F0"/>
    <w:sectPr w:rsidR="008462F0" w:rsidSect="00C71392">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392"/>
    <w:rsid w:val="005D1D3E"/>
    <w:rsid w:val="008462F0"/>
    <w:rsid w:val="00C71392"/>
    <w:rsid w:val="00F95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3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713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3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713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255</Words>
  <Characters>1454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2016-06-01T06:58:00Z</dcterms:created>
  <dcterms:modified xsi:type="dcterms:W3CDTF">2016-06-01T07:11:00Z</dcterms:modified>
</cp:coreProperties>
</file>