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E93094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93094">
        <w:rPr>
          <w:rFonts w:cs="Times New Roman"/>
          <w:b/>
          <w:sz w:val="24"/>
          <w:szCs w:val="24"/>
        </w:rPr>
        <w:t>СВЕДЕНИЯ</w:t>
      </w:r>
    </w:p>
    <w:p w:rsidR="00185E11" w:rsidRPr="00E93094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93094">
        <w:rPr>
          <w:rFonts w:cs="Times New Roman"/>
          <w:b/>
          <w:sz w:val="24"/>
          <w:szCs w:val="24"/>
        </w:rPr>
        <w:t>о доходах</w:t>
      </w:r>
      <w:r w:rsidR="00554AD1" w:rsidRPr="00E93094">
        <w:rPr>
          <w:rFonts w:cs="Times New Roman"/>
          <w:b/>
          <w:sz w:val="24"/>
          <w:szCs w:val="24"/>
        </w:rPr>
        <w:t xml:space="preserve"> за 2015</w:t>
      </w:r>
      <w:r w:rsidRPr="00E93094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E93094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93094">
        <w:rPr>
          <w:rFonts w:cs="Times New Roman"/>
          <w:b/>
          <w:sz w:val="24"/>
          <w:szCs w:val="24"/>
        </w:rPr>
        <w:t xml:space="preserve">на 31 декабря </w:t>
      </w:r>
      <w:r w:rsidR="00554AD1" w:rsidRPr="00E93094">
        <w:rPr>
          <w:rFonts w:cs="Times New Roman"/>
          <w:b/>
          <w:sz w:val="24"/>
          <w:szCs w:val="24"/>
        </w:rPr>
        <w:t>2015</w:t>
      </w:r>
      <w:r w:rsidRPr="00E93094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E93094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93094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E93094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93094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554AD1" w:rsidRPr="00E93094">
        <w:rPr>
          <w:rFonts w:cs="Times New Roman"/>
          <w:b/>
          <w:sz w:val="24"/>
          <w:szCs w:val="24"/>
        </w:rPr>
        <w:t xml:space="preserve">2015 </w:t>
      </w:r>
      <w:r w:rsidRPr="00E93094">
        <w:rPr>
          <w:rFonts w:cs="Times New Roman"/>
          <w:b/>
          <w:sz w:val="24"/>
          <w:szCs w:val="24"/>
        </w:rPr>
        <w:t>году</w:t>
      </w:r>
    </w:p>
    <w:p w:rsidR="00185E11" w:rsidRPr="00E93094" w:rsidRDefault="00185E11" w:rsidP="00185E11">
      <w:pPr>
        <w:jc w:val="center"/>
        <w:rPr>
          <w:sz w:val="24"/>
          <w:szCs w:val="24"/>
        </w:rPr>
      </w:pPr>
    </w:p>
    <w:tbl>
      <w:tblPr>
        <w:tblStyle w:val="a3"/>
        <w:tblW w:w="161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321"/>
        <w:gridCol w:w="1548"/>
        <w:gridCol w:w="921"/>
        <w:gridCol w:w="1320"/>
        <w:gridCol w:w="1357"/>
        <w:gridCol w:w="895"/>
        <w:gridCol w:w="1320"/>
        <w:gridCol w:w="1524"/>
        <w:gridCol w:w="851"/>
        <w:gridCol w:w="1134"/>
      </w:tblGrid>
      <w:tr w:rsidR="00185E11" w:rsidRPr="00E93094" w:rsidTr="00E93094">
        <w:trPr>
          <w:trHeight w:val="196"/>
        </w:trPr>
        <w:tc>
          <w:tcPr>
            <w:tcW w:w="1843" w:type="dxa"/>
            <w:vMerge w:val="restart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9309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 xml:space="preserve">за год, </w:t>
            </w:r>
          </w:p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тыс. руб.</w:t>
            </w:r>
          </w:p>
        </w:tc>
        <w:tc>
          <w:tcPr>
            <w:tcW w:w="3789" w:type="dxa"/>
            <w:gridSpan w:val="3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524" w:type="dxa"/>
            <w:vMerge w:val="restart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E93094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E93094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93094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E93094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E93094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E93094">
              <w:rPr>
                <w:bCs/>
                <w:sz w:val="24"/>
                <w:szCs w:val="24"/>
              </w:rPr>
              <w:t>счет</w:t>
            </w:r>
            <w:proofErr w:type="gramEnd"/>
            <w:r w:rsidRPr="00E93094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E93094" w:rsidTr="00E93094">
        <w:trPr>
          <w:trHeight w:val="173"/>
        </w:trPr>
        <w:tc>
          <w:tcPr>
            <w:tcW w:w="1843" w:type="dxa"/>
            <w:vMerge/>
          </w:tcPr>
          <w:p w:rsidR="00185E11" w:rsidRPr="00E93094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85E11" w:rsidRPr="00E93094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vMerge/>
          </w:tcPr>
          <w:p w:rsidR="00185E11" w:rsidRPr="00E93094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E93094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524" w:type="dxa"/>
            <w:vMerge/>
          </w:tcPr>
          <w:p w:rsidR="00185E11" w:rsidRPr="00E93094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E93094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E93094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554AD1" w:rsidRPr="00E93094" w:rsidTr="00E93094">
        <w:tc>
          <w:tcPr>
            <w:tcW w:w="1843" w:type="dxa"/>
          </w:tcPr>
          <w:p w:rsidR="00554AD1" w:rsidRPr="00E93094" w:rsidRDefault="00554AD1" w:rsidP="00E9309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93094">
              <w:rPr>
                <w:rFonts w:cs="Times New Roman"/>
                <w:sz w:val="24"/>
                <w:szCs w:val="24"/>
              </w:rPr>
              <w:t>Корсакова Марина Васильевна</w:t>
            </w:r>
          </w:p>
        </w:tc>
        <w:tc>
          <w:tcPr>
            <w:tcW w:w="2126" w:type="dxa"/>
          </w:tcPr>
          <w:p w:rsidR="00E93094" w:rsidRDefault="00554AD1" w:rsidP="00E93094">
            <w:pPr>
              <w:ind w:left="-57" w:right="-57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Главный специалист по работе с обращениями граждан управления делами администрации</w:t>
            </w:r>
          </w:p>
          <w:p w:rsidR="00554AD1" w:rsidRPr="00E93094" w:rsidRDefault="00554AD1" w:rsidP="00E93094">
            <w:pPr>
              <w:ind w:left="-57" w:right="-57"/>
              <w:rPr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г</w:t>
            </w:r>
            <w:r w:rsidR="00E93094">
              <w:rPr>
                <w:rFonts w:eastAsia="Calibri" w:cs="Times New Roman"/>
                <w:sz w:val="24"/>
                <w:szCs w:val="24"/>
              </w:rPr>
              <w:t>.</w:t>
            </w:r>
            <w:r w:rsidRPr="00E93094">
              <w:rPr>
                <w:rFonts w:eastAsia="Calibri" w:cs="Times New Roman"/>
                <w:sz w:val="24"/>
                <w:szCs w:val="24"/>
              </w:rPr>
              <w:t xml:space="preserve"> Красноярска</w:t>
            </w:r>
          </w:p>
        </w:tc>
        <w:tc>
          <w:tcPr>
            <w:tcW w:w="1321" w:type="dxa"/>
          </w:tcPr>
          <w:p w:rsidR="00554AD1" w:rsidRPr="00E93094" w:rsidRDefault="00554AD1" w:rsidP="00E930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535</w:t>
            </w:r>
            <w:r w:rsidR="00AE7B1D" w:rsidRPr="00E93094">
              <w:rPr>
                <w:sz w:val="24"/>
                <w:szCs w:val="24"/>
              </w:rPr>
              <w:t>,</w:t>
            </w:r>
            <w:r w:rsidRPr="00E93094">
              <w:rPr>
                <w:sz w:val="24"/>
                <w:szCs w:val="24"/>
              </w:rPr>
              <w:t>357</w:t>
            </w:r>
          </w:p>
        </w:tc>
        <w:tc>
          <w:tcPr>
            <w:tcW w:w="1548" w:type="dxa"/>
          </w:tcPr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AE7B1D" w:rsidRPr="00E93094" w:rsidRDefault="00554AD1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554AD1" w:rsidRDefault="00AE7B1D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(½ доли)</w:t>
            </w:r>
          </w:p>
          <w:p w:rsidR="00E93094" w:rsidRPr="00E93094" w:rsidRDefault="00E93094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AE7B1D" w:rsidRPr="00E93094" w:rsidRDefault="00554AD1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554AD1" w:rsidRDefault="00AE7B1D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(2/3 доли)</w:t>
            </w:r>
          </w:p>
          <w:p w:rsidR="00E93094" w:rsidRPr="00E93094" w:rsidRDefault="00E93094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гараж</w:t>
            </w:r>
          </w:p>
          <w:p w:rsidR="00E93094" w:rsidRPr="00E93094" w:rsidRDefault="00E93094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Pr="00E93094" w:rsidRDefault="00554AD1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55,5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39,8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115A0B" w:rsidRPr="00E93094" w:rsidRDefault="00115A0B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67,7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115A0B" w:rsidRPr="00E93094" w:rsidRDefault="00115A0B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19,8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400</w:t>
            </w:r>
          </w:p>
        </w:tc>
        <w:tc>
          <w:tcPr>
            <w:tcW w:w="1320" w:type="dxa"/>
          </w:tcPr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-</w:t>
            </w:r>
          </w:p>
        </w:tc>
      </w:tr>
      <w:tr w:rsidR="00554AD1" w:rsidRPr="00E93094" w:rsidTr="00E93094">
        <w:tc>
          <w:tcPr>
            <w:tcW w:w="1843" w:type="dxa"/>
          </w:tcPr>
          <w:p w:rsidR="00554AD1" w:rsidRPr="00E93094" w:rsidRDefault="00554AD1" w:rsidP="00554A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E93094">
              <w:rPr>
                <w:rFonts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126" w:type="dxa"/>
          </w:tcPr>
          <w:p w:rsidR="00554AD1" w:rsidRPr="00E93094" w:rsidRDefault="00554AD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554AD1" w:rsidRPr="00E93094" w:rsidRDefault="00554AD1" w:rsidP="00E9309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593</w:t>
            </w:r>
            <w:r w:rsidR="00AE7B1D" w:rsidRPr="00E93094">
              <w:rPr>
                <w:sz w:val="24"/>
                <w:szCs w:val="24"/>
              </w:rPr>
              <w:t>,</w:t>
            </w:r>
            <w:r w:rsidRPr="00E93094">
              <w:rPr>
                <w:sz w:val="24"/>
                <w:szCs w:val="24"/>
              </w:rPr>
              <w:t>028</w:t>
            </w:r>
          </w:p>
        </w:tc>
        <w:tc>
          <w:tcPr>
            <w:tcW w:w="1548" w:type="dxa"/>
          </w:tcPr>
          <w:p w:rsidR="00AE7B1D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554AD1" w:rsidRDefault="00AE7B1D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(</w:t>
            </w:r>
            <w:r w:rsidR="00554AD1" w:rsidRPr="00E93094">
              <w:rPr>
                <w:rFonts w:eastAsia="Calibri" w:cs="Times New Roman"/>
                <w:sz w:val="24"/>
                <w:szCs w:val="24"/>
              </w:rPr>
              <w:t>½ доли</w:t>
            </w:r>
            <w:r w:rsidRPr="00E93094">
              <w:rPr>
                <w:rFonts w:eastAsia="Calibri" w:cs="Times New Roman"/>
                <w:sz w:val="24"/>
                <w:szCs w:val="24"/>
              </w:rPr>
              <w:t>)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гараж</w:t>
            </w:r>
          </w:p>
          <w:p w:rsidR="00E93094" w:rsidRPr="00E93094" w:rsidRDefault="00E93094" w:rsidP="00E930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39,8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AE7B1D" w:rsidRPr="00E93094" w:rsidRDefault="00AE7B1D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37,6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815</w:t>
            </w:r>
          </w:p>
        </w:tc>
        <w:tc>
          <w:tcPr>
            <w:tcW w:w="1320" w:type="dxa"/>
          </w:tcPr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E93094" w:rsidRPr="00E93094" w:rsidRDefault="00E93094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55,5</w:t>
            </w:r>
          </w:p>
        </w:tc>
        <w:tc>
          <w:tcPr>
            <w:tcW w:w="1320" w:type="dxa"/>
          </w:tcPr>
          <w:p w:rsidR="00554AD1" w:rsidRPr="00E93094" w:rsidRDefault="00554AD1" w:rsidP="00E93094">
            <w:pPr>
              <w:ind w:left="-57" w:right="-57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Россия</w:t>
            </w:r>
          </w:p>
          <w:p w:rsidR="00554AD1" w:rsidRPr="00E93094" w:rsidRDefault="00554AD1" w:rsidP="00E9309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554AD1" w:rsidRPr="00E93094" w:rsidRDefault="00554AD1" w:rsidP="00E9309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легковой автомобиль</w:t>
            </w:r>
          </w:p>
          <w:p w:rsidR="00554AD1" w:rsidRDefault="00E93094" w:rsidP="00E9309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ВАЗ-2110,</w:t>
            </w:r>
          </w:p>
          <w:p w:rsidR="00E93094" w:rsidRPr="00E93094" w:rsidRDefault="00E93094" w:rsidP="00E9309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554AD1" w:rsidRPr="00E93094" w:rsidRDefault="00E93094" w:rsidP="00E9309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</w:t>
            </w:r>
            <w:r w:rsidR="00554AD1" w:rsidRPr="00E93094">
              <w:rPr>
                <w:rFonts w:eastAsia="Calibri" w:cs="Times New Roman"/>
                <w:sz w:val="24"/>
                <w:szCs w:val="24"/>
              </w:rPr>
              <w:t>рузовой автомобиль</w:t>
            </w:r>
          </w:p>
          <w:p w:rsidR="00554AD1" w:rsidRPr="00E93094" w:rsidRDefault="00554AD1" w:rsidP="00E9309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93094">
              <w:rPr>
                <w:rFonts w:eastAsia="Calibri" w:cs="Times New Roman"/>
                <w:sz w:val="24"/>
                <w:szCs w:val="24"/>
              </w:rPr>
              <w:t>ГАЗ-2705</w:t>
            </w:r>
            <w:bookmarkStart w:id="0" w:name="_GoBack"/>
            <w:bookmarkEnd w:id="0"/>
          </w:p>
        </w:tc>
        <w:tc>
          <w:tcPr>
            <w:tcW w:w="851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4AD1" w:rsidRPr="00E93094" w:rsidRDefault="00AE7B1D" w:rsidP="00E93094">
            <w:pPr>
              <w:ind w:left="-57" w:right="-57"/>
              <w:jc w:val="center"/>
              <w:rPr>
                <w:sz w:val="24"/>
                <w:szCs w:val="24"/>
              </w:rPr>
            </w:pPr>
            <w:r w:rsidRPr="00E93094">
              <w:rPr>
                <w:sz w:val="24"/>
                <w:szCs w:val="24"/>
              </w:rPr>
              <w:t>-</w:t>
            </w:r>
          </w:p>
        </w:tc>
      </w:tr>
    </w:tbl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85E11" w:rsidRPr="00897F6D" w:rsidSect="00E93094">
      <w:headerReference w:type="default" r:id="rId8"/>
      <w:pgSz w:w="16840" w:h="11907" w:orient="landscape" w:code="9"/>
      <w:pgMar w:top="284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9B" w:rsidRDefault="004B4E9B" w:rsidP="00185E11">
      <w:r>
        <w:separator/>
      </w:r>
    </w:p>
  </w:endnote>
  <w:endnote w:type="continuationSeparator" w:id="0">
    <w:p w:rsidR="004B4E9B" w:rsidRDefault="004B4E9B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9B" w:rsidRDefault="004B4E9B" w:rsidP="00185E11">
      <w:r>
        <w:separator/>
      </w:r>
    </w:p>
  </w:footnote>
  <w:footnote w:type="continuationSeparator" w:id="0">
    <w:p w:rsidR="004B4E9B" w:rsidRDefault="004B4E9B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4B4E9B" w:rsidP="003F034E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C07EA"/>
    <w:multiLevelType w:val="hybridMultilevel"/>
    <w:tmpl w:val="9F26E73E"/>
    <w:lvl w:ilvl="0" w:tplc="7B98195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1114C6"/>
    <w:rsid w:val="00115A0B"/>
    <w:rsid w:val="00185E11"/>
    <w:rsid w:val="001B50CA"/>
    <w:rsid w:val="00343E07"/>
    <w:rsid w:val="004B4E9B"/>
    <w:rsid w:val="00554AD1"/>
    <w:rsid w:val="007F28A6"/>
    <w:rsid w:val="00846B12"/>
    <w:rsid w:val="00A54650"/>
    <w:rsid w:val="00A975AC"/>
    <w:rsid w:val="00AB297F"/>
    <w:rsid w:val="00AD06FF"/>
    <w:rsid w:val="00AE231A"/>
    <w:rsid w:val="00AE7B1D"/>
    <w:rsid w:val="00B47B9F"/>
    <w:rsid w:val="00E74659"/>
    <w:rsid w:val="00E9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115A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15A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5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5DE2E-F621-496F-951C-1FB551E0F34F}"/>
</file>

<file path=customXml/itemProps2.xml><?xml version="1.0" encoding="utf-8"?>
<ds:datastoreItem xmlns:ds="http://schemas.openxmlformats.org/officeDocument/2006/customXml" ds:itemID="{F31A39EF-407C-4E52-972B-BDF1C3FFF0A6}"/>
</file>

<file path=customXml/itemProps3.xml><?xml version="1.0" encoding="utf-8"?>
<ds:datastoreItem xmlns:ds="http://schemas.openxmlformats.org/officeDocument/2006/customXml" ds:itemID="{421EABB4-C2F4-483C-9884-5158DE9298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7</cp:revision>
  <cp:lastPrinted>2016-04-12T03:51:00Z</cp:lastPrinted>
  <dcterms:created xsi:type="dcterms:W3CDTF">2015-03-12T09:59:00Z</dcterms:created>
  <dcterms:modified xsi:type="dcterms:W3CDTF">2016-05-10T10:31:00Z</dcterms:modified>
</cp:coreProperties>
</file>