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bookmarkStart w:id="0" w:name="P91"/>
      <w:bookmarkEnd w:id="0"/>
      <w:r w:rsidRPr="008C2C0A">
        <w:rPr>
          <w:rFonts w:asciiTheme="minorHAnsi" w:hAnsiTheme="minorHAnsi"/>
          <w:sz w:val="22"/>
          <w:szCs w:val="22"/>
        </w:rPr>
        <w:t>СВЕДЕНИЯ</w:t>
      </w:r>
    </w:p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>о доходах, об имуществе и обязательствах имущественного характера лиц, замещающих муниципальные должности Обнинского городского Собрания</w:t>
      </w:r>
      <w:r w:rsidR="00067F1E">
        <w:rPr>
          <w:rFonts w:asciiTheme="minorHAnsi" w:hAnsiTheme="minorHAnsi"/>
          <w:sz w:val="22"/>
          <w:szCs w:val="22"/>
        </w:rPr>
        <w:t>,</w:t>
      </w:r>
      <w:r w:rsidRPr="008C2C0A">
        <w:rPr>
          <w:rFonts w:asciiTheme="minorHAnsi" w:hAnsiTheme="minorHAnsi"/>
          <w:sz w:val="22"/>
          <w:szCs w:val="22"/>
        </w:rPr>
        <w:t xml:space="preserve"> и членов их семей в сети Интернет на официальном сайте Обнинского городского Собрания с 1 января по 31 декабря 2015 года и предоставления этих сведений средствам массовой информации для опубликования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tbl>
      <w:tblPr>
        <w:tblW w:w="153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8"/>
        <w:gridCol w:w="1648"/>
        <w:gridCol w:w="1374"/>
        <w:gridCol w:w="1373"/>
        <w:gridCol w:w="1373"/>
        <w:gridCol w:w="1509"/>
        <w:gridCol w:w="1647"/>
        <w:gridCol w:w="1509"/>
        <w:gridCol w:w="1647"/>
        <w:gridCol w:w="1647"/>
      </w:tblGrid>
      <w:tr w:rsidR="00F734DA" w:rsidTr="00F734DA">
        <w:trPr>
          <w:trHeight w:val="518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6" w:anchor="P156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r:id="rId7" w:anchor="P157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 w:rsidP="008C2C0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20</w:t>
            </w:r>
            <w:r w:rsidR="008C2C0A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734DA" w:rsidTr="00F734DA">
        <w:trPr>
          <w:trHeight w:val="377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r:id="rId8" w:anchor="P158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&lt;***&gt;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r:id="rId9" w:anchor="P159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&lt;****&gt;</w:t>
              </w:r>
            </w:hyperlink>
          </w:p>
        </w:tc>
      </w:tr>
      <w:tr w:rsidR="00F734DA" w:rsidTr="00F734DA">
        <w:trPr>
          <w:trHeight w:val="22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8C2C0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Анциферов Роман Георгиевич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D1342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C2C0A">
              <w:rPr>
                <w:sz w:val="16"/>
                <w:szCs w:val="16"/>
              </w:rPr>
              <w:t>епутат</w:t>
            </w:r>
            <w:r w:rsidR="0025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FC13A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3288063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дивиденд</w:t>
            </w:r>
            <w:r w:rsidR="00B1187D">
              <w:rPr>
                <w:sz w:val="16"/>
                <w:szCs w:val="16"/>
              </w:rPr>
              <w:t>ы, компенсация затрат депутатам</w:t>
            </w:r>
            <w:r w:rsidR="002544C3">
              <w:rPr>
                <w:sz w:val="16"/>
                <w:szCs w:val="16"/>
              </w:rPr>
              <w:t>, осуществляющим свои полномочия на непостоянной основе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ведения ЛПХ)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1877BE">
              <w:rPr>
                <w:sz w:val="16"/>
                <w:szCs w:val="16"/>
              </w:rPr>
              <w:t>егковой автомобиль Фольксваген Туарег, 2008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616E4F" w:rsidTr="008C2C0A">
        <w:trPr>
          <w:trHeight w:val="20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346826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185,8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r w:rsidRPr="00317C49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902B89">
        <w:trPr>
          <w:trHeight w:val="46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r w:rsidRPr="00317C49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902B89">
        <w:trPr>
          <w:trHeight w:val="47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8C2C0A" w:rsidRDefault="00616E4F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r w:rsidRPr="00641291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r w:rsidRPr="00641291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r w:rsidRPr="00317C49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616E4F" w:rsidTr="00D13420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Березнер Лев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4F" w:rsidRPr="00B1187D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187D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2125116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доход от</w:t>
            </w:r>
            <w:r w:rsidR="008C7ABC">
              <w:rPr>
                <w:sz w:val="16"/>
                <w:szCs w:val="16"/>
              </w:rPr>
              <w:t xml:space="preserve"> вкладов в банках,</w:t>
            </w:r>
            <w:r>
              <w:rPr>
                <w:sz w:val="16"/>
                <w:szCs w:val="16"/>
              </w:rPr>
              <w:t xml:space="preserve"> ценных бумаг и долей участия в коммерческих организациях, компенсация затрат депутатам, осуществляющим свои полномочия на непостоянной </w:t>
            </w:r>
            <w:r>
              <w:rPr>
                <w:sz w:val="16"/>
                <w:szCs w:val="16"/>
              </w:rPr>
              <w:lastRenderedPageBreak/>
              <w:t>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r w:rsidRPr="00317C49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902B8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Викулин 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Default="00902B89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городского самоуправления, Председатель городского Собрания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9592920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 педагогическая</w:t>
            </w:r>
            <w:r w:rsidR="009F5540">
              <w:rPr>
                <w:sz w:val="16"/>
                <w:szCs w:val="16"/>
              </w:rPr>
              <w:t>, научная</w:t>
            </w:r>
            <w:r>
              <w:rPr>
                <w:sz w:val="16"/>
                <w:szCs w:val="16"/>
              </w:rPr>
              <w:t xml:space="preserve">  и иная творческая деятельность, вклады в банк, совместительство, пенсия, выплаты ветерану труда, прочие социальные выплаты, компенсация 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Туарег,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8C2C0A" w:rsidRDefault="008C2C0A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83858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пенсия, доход от вкладов в банк)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 (¼ доля)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C2C0A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Галкин Иван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Default="006F06E0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600720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основе, доход от ценных бумаг и долей участия в коммерческих организациях)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>
              <w:rPr>
                <w:sz w:val="16"/>
                <w:szCs w:val="16"/>
              </w:rPr>
              <w:t>Амарок</w:t>
            </w:r>
            <w:proofErr w:type="spellEnd"/>
            <w:r>
              <w:rPr>
                <w:sz w:val="16"/>
                <w:szCs w:val="16"/>
              </w:rPr>
              <w:t>, 2012 г.</w:t>
            </w:r>
          </w:p>
          <w:p w:rsidR="006F06E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F06E0" w:rsidRPr="006F06E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Ситроен-</w:t>
            </w:r>
            <w:r>
              <w:rPr>
                <w:sz w:val="16"/>
                <w:szCs w:val="16"/>
                <w:lang w:val="en-US"/>
              </w:rPr>
              <w:t>DS</w:t>
            </w:r>
            <w:r w:rsidR="008C7ABC">
              <w:rPr>
                <w:sz w:val="16"/>
                <w:szCs w:val="16"/>
              </w:rPr>
              <w:t>-4</w:t>
            </w:r>
            <w:r>
              <w:rPr>
                <w:sz w:val="16"/>
                <w:szCs w:val="16"/>
              </w:rPr>
              <w:t>, 2011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6F06E0">
              <w:rPr>
                <w:sz w:val="16"/>
                <w:szCs w:val="16"/>
              </w:rPr>
              <w:t>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>
            <w:r w:rsidRPr="00882075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>
            <w:r w:rsidRPr="00882075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8671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8671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>
            <w:r w:rsidRPr="00A369AC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6E6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8C2C0A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>
            <w:r w:rsidRPr="00882075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>
            <w:r w:rsidRPr="00882075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8671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8671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>
            <w:r w:rsidRPr="00A369AC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Гуров Зиновий </w:t>
            </w:r>
            <w:proofErr w:type="spellStart"/>
            <w:r>
              <w:rPr>
                <w:sz w:val="16"/>
                <w:szCs w:val="16"/>
              </w:rPr>
              <w:t>Рудопьянович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11682606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педагогическая и научная деятельность, доход от ценных бумаг и долей участия в коммерческих организациях, пенсия,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эксплуатации крытой автостоянки (1/3 доля))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349,6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sz w:val="16"/>
                <w:szCs w:val="16"/>
              </w:rPr>
              <w:t>Лэндкрузер</w:t>
            </w:r>
            <w:proofErr w:type="spellEnd"/>
            <w:r>
              <w:rPr>
                <w:sz w:val="16"/>
                <w:szCs w:val="16"/>
              </w:rPr>
              <w:t xml:space="preserve"> Прадо, 2010,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 -9, 2008</w:t>
            </w:r>
          </w:p>
          <w:p w:rsidR="003432A0" w:rsidRPr="0013533F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мотовездеход</w:t>
            </w:r>
            <w:proofErr w:type="spellEnd"/>
            <w:r w:rsidRPr="006E6A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Ямаха,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651076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пенсия)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254,8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 Михаил Викторович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8C2C0A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3729629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педагогическая и научная деятельность, продажа квартиры, материальная помощь,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C51413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Лексус </w:t>
            </w:r>
            <w:r>
              <w:rPr>
                <w:sz w:val="16"/>
                <w:szCs w:val="16"/>
                <w:lang w:val="en-US"/>
              </w:rPr>
              <w:t>RX</w:t>
            </w:r>
            <w:r>
              <w:rPr>
                <w:sz w:val="16"/>
                <w:szCs w:val="16"/>
              </w:rPr>
              <w:t xml:space="preserve"> 300, 2005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8C2C0A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Заеленков Дмитрий Николаевич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960107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Ситроен С-</w:t>
            </w:r>
            <w:proofErr w:type="spellStart"/>
            <w:r>
              <w:rPr>
                <w:sz w:val="16"/>
                <w:szCs w:val="16"/>
              </w:rPr>
              <w:t>Кроссер</w:t>
            </w:r>
            <w:proofErr w:type="spellEnd"/>
            <w:r>
              <w:rPr>
                <w:sz w:val="16"/>
                <w:szCs w:val="16"/>
              </w:rPr>
              <w:t>, 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8C2C0A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780000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от предпринимательской деятельности)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Мазда 3, 2011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41318C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41318C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Зыков Андрей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8C2C0A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1853977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продажа транспортного средства,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Туарег,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112343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BF024D" w:rsidRDefault="003432A0">
            <w:pPr>
              <w:rPr>
                <w:rFonts w:ascii="Times New Roman" w:hAnsi="Times New Roman" w:cs="Times New Roman"/>
              </w:rPr>
            </w:pPr>
            <w:r w:rsidRPr="00BF0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Корнилова Елена Ивановна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8C2C0A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621967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(для ведения ЛПХ)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(для ведения ЛПХ)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(для ведения ЛПХ)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Вольво,2012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Косинская Алла Борисовна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385792 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доход от иной творческой деятельности, компенсация 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8639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  <w:r>
              <w:rPr>
                <w:sz w:val="16"/>
                <w:szCs w:val="16"/>
              </w:rPr>
              <w:t>,</w:t>
            </w:r>
            <w:r w:rsidR="007244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432A0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3744237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доход от ценных бумаг и долей участия в коммерческих организациях)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Краско</w:t>
            </w:r>
            <w:proofErr w:type="spellEnd"/>
            <w:r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1685998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пенсия,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  <w:r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C36D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E6A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7F0B5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0B5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Наволокин</w:t>
            </w: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городского Собрания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 xml:space="preserve">2012328 (в </w:t>
            </w:r>
            <w:proofErr w:type="spellStart"/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. пенсия, выплаты ветерану труда)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квартира (1/2 доля)</w:t>
            </w: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67AC1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Туарег,2009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DB14C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0B62D9" w:rsidRDefault="00567AC1" w:rsidP="00DB14CC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0B62D9" w:rsidRDefault="00567AC1" w:rsidP="00DB14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 xml:space="preserve">1071085  (в </w:t>
            </w:r>
            <w:proofErr w:type="spellStart"/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. пенсия, выплаты ветерану труда)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Pr="00A13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130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13095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247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247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247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Наруков Вячеслав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7F700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512792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ЛПХ)</w:t>
            </w: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ЛПХ)</w:t>
            </w:r>
          </w:p>
          <w:p w:rsidR="00567AC1" w:rsidRPr="00A13095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13095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13095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21043, 2001,</w:t>
            </w: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Лексус </w:t>
            </w:r>
            <w:r>
              <w:rPr>
                <w:sz w:val="16"/>
                <w:szCs w:val="16"/>
                <w:lang w:val="en-US"/>
              </w:rPr>
              <w:t>RX</w:t>
            </w:r>
            <w:r>
              <w:rPr>
                <w:sz w:val="16"/>
                <w:szCs w:val="16"/>
              </w:rPr>
              <w:t>300, 2005</w:t>
            </w:r>
          </w:p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67AC1" w:rsidRPr="00CF52B8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Бэнс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>550, 2007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F70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141144 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доходы от вкладов в банк, социальные выплаты)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774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13095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E02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Нарусов</w:t>
            </w:r>
            <w:proofErr w:type="spellEnd"/>
            <w:r>
              <w:rPr>
                <w:sz w:val="16"/>
                <w:szCs w:val="16"/>
              </w:rPr>
              <w:t xml:space="preserve"> Михаил Абрамович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8A130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4312351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пенсия, доход от сдачи в аренду помещений,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ЛПХ)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 помещение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780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367,7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176,3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191,9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 Ниссан Икс-</w:t>
            </w:r>
            <w:proofErr w:type="spellStart"/>
            <w:r>
              <w:rPr>
                <w:sz w:val="16"/>
                <w:szCs w:val="16"/>
              </w:rPr>
              <w:t>трейл</w:t>
            </w:r>
            <w:proofErr w:type="spellEnd"/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130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D0405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065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Пахоменко Константин Валентинович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1B550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2708690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совместительство,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(приусадебный)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192,1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Опель-</w:t>
            </w:r>
            <w:proofErr w:type="spellStart"/>
            <w:r>
              <w:rPr>
                <w:sz w:val="16"/>
                <w:szCs w:val="16"/>
              </w:rPr>
              <w:t>Зафира</w:t>
            </w:r>
            <w:proofErr w:type="spellEnd"/>
            <w:r>
              <w:rPr>
                <w:sz w:val="16"/>
                <w:szCs w:val="16"/>
              </w:rPr>
              <w:t>, 2008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B550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Форд Фьюжн,2011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803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E2FA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E2F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1E2FA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66BFA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1E2FAE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1E2FA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1E2FA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1E2FAE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E2FA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E2FA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E2FA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52DB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C52DB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52DB5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52DB5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52DB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52DB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52DB5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52DB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52DB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52DB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A6CA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A6C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FA6CA3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FA6CA3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FA6CA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FA6CA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FA6CA3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A6CA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A6CA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A6CA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Петров Владимир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2670241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оход</w:t>
            </w:r>
            <w:proofErr w:type="spellEnd"/>
            <w:r>
              <w:rPr>
                <w:sz w:val="16"/>
                <w:szCs w:val="16"/>
              </w:rPr>
              <w:t xml:space="preserve"> от педагогической и научной деятельности,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Шевроле-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  <w:r>
              <w:rPr>
                <w:sz w:val="16"/>
                <w:szCs w:val="16"/>
              </w:rPr>
              <w:t>, 2014,</w:t>
            </w:r>
          </w:p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Рено-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74B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56A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556A2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556A20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556A20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556A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556A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556A20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56A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56A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56A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4E66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4E66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4E66BE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4E66BE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4E66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4E66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4E66BE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4E66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4E66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4E66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2563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256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25633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25633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2563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2563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66BFA" w:rsidRDefault="00567AC1" w:rsidP="00C25633">
            <w:pPr>
              <w:rPr>
                <w:rFonts w:ascii="Times New Roman" w:hAnsi="Times New Roman" w:cs="Times New Roman"/>
              </w:rPr>
            </w:pPr>
            <w:r w:rsidRPr="00A66B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2563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2563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2563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Пикалов Виталий Сергеевич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B802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1142411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пенсия, выплаты ветерану труда,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 ЛПХ)</w:t>
            </w: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B802C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2433102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пенсия, выплаты ветерану труда, доход от продажи квартиры)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0340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Плашкевич</w:t>
            </w:r>
            <w:proofErr w:type="spellEnd"/>
            <w:r>
              <w:rPr>
                <w:sz w:val="16"/>
                <w:szCs w:val="16"/>
              </w:rPr>
              <w:t xml:space="preserve"> Вера Евгеньевна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2250780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педагогическая и научная деятельность, доход от вкладов в банк, компенсация за наем жилья, </w:t>
            </w:r>
            <w:r>
              <w:rPr>
                <w:sz w:val="16"/>
                <w:szCs w:val="16"/>
              </w:rPr>
              <w:lastRenderedPageBreak/>
              <w:t>компенсация на реализацию депутатской деятельности)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 (совместная)</w:t>
            </w:r>
          </w:p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Опель </w:t>
            </w:r>
            <w:proofErr w:type="gramStart"/>
            <w:r>
              <w:rPr>
                <w:sz w:val="16"/>
                <w:szCs w:val="16"/>
              </w:rPr>
              <w:t>–М</w:t>
            </w:r>
            <w:proofErr w:type="gramEnd"/>
            <w:r>
              <w:rPr>
                <w:sz w:val="16"/>
                <w:szCs w:val="16"/>
              </w:rPr>
              <w:t>окка,2014 (совместная собственность)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25B1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59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8A4CC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1369193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пенсия, компенсация на реализацию деятельности помощника депутата)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Опель </w:t>
            </w:r>
            <w:proofErr w:type="gramStart"/>
            <w:r>
              <w:rPr>
                <w:sz w:val="16"/>
                <w:szCs w:val="16"/>
              </w:rPr>
              <w:t>–М</w:t>
            </w:r>
            <w:proofErr w:type="gramEnd"/>
            <w:r>
              <w:rPr>
                <w:sz w:val="16"/>
                <w:szCs w:val="16"/>
              </w:rPr>
              <w:t>окка,2014 (совместная собственность)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8A4CC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Рожкова Надежда Георгиевна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1426441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педагогическая и научная деятельность, доход от продажи автомобилей,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коммунальная 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5C2CC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Самбуров Дмитрий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2440917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совместительство,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(1/20 доля)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недвижимости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подвал-паркинг (1/24 доля)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4952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4181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48,1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Надувная лодка </w:t>
            </w:r>
            <w:proofErr w:type="spellStart"/>
            <w:r>
              <w:rPr>
                <w:sz w:val="16"/>
                <w:szCs w:val="16"/>
              </w:rPr>
              <w:t>Ниссамаран</w:t>
            </w:r>
            <w:proofErr w:type="spellEnd"/>
            <w:r>
              <w:rPr>
                <w:sz w:val="16"/>
                <w:szCs w:val="16"/>
              </w:rPr>
              <w:t xml:space="preserve"> с мотором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9558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901452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037B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5262338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доход от продажи квартир)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Ниссан-Кашкай,2013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37BC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901452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931C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Светлаков Владимир Борисович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1274018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доход от вкладов в банк, пенсия, выплаты ветерану труда,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(2/5 доли)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(общедолевая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Икстрейл</w:t>
            </w:r>
            <w:proofErr w:type="spellEnd"/>
            <w:r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F1C1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EC77E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781600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(1/5 доля)</w:t>
            </w:r>
          </w:p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Икстрейл</w:t>
            </w:r>
            <w:proofErr w:type="spellEnd"/>
            <w:r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C77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Людмила Александровна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1000765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доход от вкладов в банк, компенсация затрат депутатам, </w:t>
            </w:r>
            <w:r>
              <w:rPr>
                <w:sz w:val="16"/>
                <w:szCs w:val="16"/>
              </w:rPr>
              <w:lastRenderedPageBreak/>
              <w:t>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(дачный)</w:t>
            </w: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</w:t>
            </w: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08520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 40 Лада 54*4, 2013</w:t>
            </w:r>
          </w:p>
          <w:p w:rsidR="00567AC1" w:rsidRPr="0055164B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CRV</w:t>
            </w:r>
            <w:r>
              <w:rPr>
                <w:sz w:val="16"/>
                <w:szCs w:val="16"/>
              </w:rPr>
              <w:t>, 2007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42A0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Силуянов Александр Юрьевич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689822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1203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RPr="00DF3B4B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3466528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нежилым зданием)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ИЖС)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ИЖС)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(2/3 доли)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1417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Туарег,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7E3F6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RPr="00DD461C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C91E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C91E9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RPr="00DD461C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Скиртач</w:t>
            </w:r>
            <w:proofErr w:type="spellEnd"/>
            <w:r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84ED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RP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D461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FB1D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D461C">
              <w:rPr>
                <w:sz w:val="16"/>
                <w:szCs w:val="16"/>
              </w:rPr>
              <w:t>2044386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D461C">
              <w:rPr>
                <w:sz w:val="16"/>
                <w:szCs w:val="16"/>
              </w:rPr>
              <w:t>земельный участок (садовый)</w:t>
            </w: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с подвалом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D461C">
              <w:rPr>
                <w:sz w:val="16"/>
                <w:szCs w:val="16"/>
              </w:rPr>
              <w:t>легковой автомобиль</w:t>
            </w:r>
          </w:p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D461C">
              <w:rPr>
                <w:sz w:val="16"/>
                <w:szCs w:val="16"/>
              </w:rPr>
              <w:t xml:space="preserve">Ниссан </w:t>
            </w:r>
            <w:proofErr w:type="spellStart"/>
            <w:r w:rsidRPr="00DD461C">
              <w:rPr>
                <w:sz w:val="16"/>
                <w:szCs w:val="16"/>
              </w:rPr>
              <w:t>Икстрейл</w:t>
            </w:r>
            <w:proofErr w:type="spellEnd"/>
            <w:r w:rsidRPr="00DD461C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FB1D8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Сошников Михаил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8C2C0A" w:rsidRDefault="00567AC1" w:rsidP="006561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409220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совместительство,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ИЖС и ЛПХ)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ИЖС и ЛПХ)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AC1" w:rsidRPr="00D3528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35281">
              <w:rPr>
                <w:sz w:val="16"/>
                <w:szCs w:val="16"/>
              </w:rPr>
              <w:t>нежилое помещение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346,9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  <w:r w:rsidRPr="00DD461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</w:p>
          <w:p w:rsidR="00567AC1" w:rsidRPr="0055164B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 Rover Range Rover</w:t>
            </w:r>
            <w:r w:rsidRPr="0055164B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567AC1" w:rsidRDefault="00567AC1" w:rsidP="006561E3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5C40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2B6246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696BF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DD461C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567AC1" w:rsidRPr="0040792D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567AC1" w:rsidRPr="0040792D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Pr="0040792D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96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Сухарев Александр Егорович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1239252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педагогическая и научная деятельность, доход от вкладов в банк, пенсия, выплаты ветерану труда, компенсация </w:t>
            </w:r>
            <w:r>
              <w:rPr>
                <w:sz w:val="16"/>
                <w:szCs w:val="16"/>
              </w:rPr>
              <w:lastRenderedPageBreak/>
              <w:t>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0F1C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720690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доход от вкладов в банк, пенсия, выплаты ветерану труда)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B1D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Фрай Юрий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26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1237448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567AC1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Лэнд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200, 2008,</w:t>
            </w:r>
          </w:p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>
              <w:rPr>
                <w:sz w:val="16"/>
                <w:szCs w:val="16"/>
              </w:rPr>
              <w:t>Тиана</w:t>
            </w:r>
            <w:proofErr w:type="spellEnd"/>
            <w:r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26A4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33200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социальные выплаты)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C67DE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1775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RPr="0040792D" w:rsidTr="005516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Халецкий Евгений Вячеславович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292CC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264720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proofErr w:type="gramStart"/>
            <w:r>
              <w:rPr>
                <w:sz w:val="16"/>
                <w:szCs w:val="16"/>
              </w:rPr>
              <w:t>совместная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292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901452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EE39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1902800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proofErr w:type="gramStart"/>
            <w:r>
              <w:rPr>
                <w:sz w:val="16"/>
                <w:szCs w:val="16"/>
              </w:rPr>
              <w:t>совместная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коммунальной квартире (1/3 </w:t>
            </w:r>
            <w:r>
              <w:rPr>
                <w:sz w:val="16"/>
                <w:szCs w:val="16"/>
              </w:rPr>
              <w:lastRenderedPageBreak/>
              <w:t>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764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EE39B3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4419F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6D21C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Хоменко Марина Алексеевна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312F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1009746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педагогическая и научная деятельность, доход от вкладов в банк, пенсия,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(дачный)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(дачный)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</w:t>
            </w:r>
          </w:p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AC1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40792D" w:rsidRDefault="00567AC1" w:rsidP="00312F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67AC1" w:rsidTr="006D519C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Шатухин Анатолий Ефимович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227120  (в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договору возмездного оказания услуг,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Default="00567AC1" w:rsidP="006D51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F734DA" w:rsidRPr="0040792D" w:rsidRDefault="00F734DA" w:rsidP="008C2C0A">
      <w:pPr>
        <w:pStyle w:val="ConsPlusNonformat"/>
        <w:jc w:val="both"/>
        <w:rPr>
          <w:sz w:val="16"/>
          <w:szCs w:val="16"/>
        </w:rPr>
      </w:pPr>
      <w:r w:rsidRPr="0040792D">
        <w:rPr>
          <w:sz w:val="16"/>
          <w:szCs w:val="16"/>
        </w:rPr>
        <w:t xml:space="preserve">    </w:t>
      </w:r>
    </w:p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F734DA" w:rsidRDefault="00F734DA" w:rsidP="00F734DA">
      <w:pPr>
        <w:pStyle w:val="ConsPlus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</w:t>
      </w:r>
    </w:p>
    <w:p w:rsidR="00F734DA" w:rsidRDefault="00F734DA" w:rsidP="00F734DA">
      <w:pPr>
        <w:pStyle w:val="ConsPlusNormal"/>
        <w:ind w:firstLine="540"/>
        <w:jc w:val="both"/>
        <w:rPr>
          <w:sz w:val="16"/>
          <w:szCs w:val="16"/>
        </w:rPr>
      </w:pPr>
      <w:bookmarkStart w:id="2" w:name="P156"/>
      <w:bookmarkEnd w:id="2"/>
      <w:r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F734DA" w:rsidRDefault="00F734DA" w:rsidP="00F734DA">
      <w:pPr>
        <w:pStyle w:val="ConsPlusNormal"/>
        <w:ind w:firstLine="540"/>
        <w:jc w:val="both"/>
        <w:rPr>
          <w:sz w:val="16"/>
          <w:szCs w:val="16"/>
        </w:rPr>
      </w:pPr>
      <w:bookmarkStart w:id="3" w:name="P157"/>
      <w:bookmarkEnd w:id="3"/>
      <w:r>
        <w:rPr>
          <w:sz w:val="16"/>
          <w:szCs w:val="16"/>
        </w:rPr>
        <w:t>&lt;**&gt; Указывается должность лица, представившего сведения.</w:t>
      </w:r>
    </w:p>
    <w:p w:rsidR="00F734DA" w:rsidRDefault="00F734DA" w:rsidP="00F734DA">
      <w:pPr>
        <w:pStyle w:val="ConsPlusNormal"/>
        <w:ind w:firstLine="540"/>
        <w:jc w:val="both"/>
        <w:rPr>
          <w:sz w:val="16"/>
          <w:szCs w:val="16"/>
        </w:rPr>
      </w:pPr>
      <w:bookmarkStart w:id="4" w:name="P158"/>
      <w:bookmarkEnd w:id="4"/>
      <w:r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031311" w:rsidRDefault="00F734DA" w:rsidP="00324129">
      <w:pPr>
        <w:pStyle w:val="ConsPlusNormal"/>
        <w:ind w:firstLine="540"/>
        <w:jc w:val="both"/>
      </w:pPr>
      <w:bookmarkStart w:id="5" w:name="P159"/>
      <w:bookmarkEnd w:id="5"/>
      <w:r>
        <w:rPr>
          <w:sz w:val="16"/>
          <w:szCs w:val="16"/>
        </w:rPr>
        <w:t>&lt;****&gt; Указывается Россия или иная страна (государство).</w:t>
      </w:r>
    </w:p>
    <w:sectPr w:rsidR="00031311" w:rsidSect="008C2C0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A"/>
    <w:rsid w:val="00031311"/>
    <w:rsid w:val="00067F1E"/>
    <w:rsid w:val="0013533F"/>
    <w:rsid w:val="00140B61"/>
    <w:rsid w:val="001877BE"/>
    <w:rsid w:val="001A1578"/>
    <w:rsid w:val="002544C3"/>
    <w:rsid w:val="00324129"/>
    <w:rsid w:val="003432A0"/>
    <w:rsid w:val="0040792D"/>
    <w:rsid w:val="0041318C"/>
    <w:rsid w:val="00472449"/>
    <w:rsid w:val="00484B48"/>
    <w:rsid w:val="00497F27"/>
    <w:rsid w:val="00510665"/>
    <w:rsid w:val="0055164B"/>
    <w:rsid w:val="00567AC1"/>
    <w:rsid w:val="006041D2"/>
    <w:rsid w:val="00616E4F"/>
    <w:rsid w:val="006864B7"/>
    <w:rsid w:val="006A5372"/>
    <w:rsid w:val="006B33BB"/>
    <w:rsid w:val="006E6A04"/>
    <w:rsid w:val="006F06E0"/>
    <w:rsid w:val="00724437"/>
    <w:rsid w:val="0074171E"/>
    <w:rsid w:val="00815388"/>
    <w:rsid w:val="008426B2"/>
    <w:rsid w:val="008C2C0A"/>
    <w:rsid w:val="008C7ABC"/>
    <w:rsid w:val="00901452"/>
    <w:rsid w:val="00902B89"/>
    <w:rsid w:val="00904583"/>
    <w:rsid w:val="00950339"/>
    <w:rsid w:val="009C0586"/>
    <w:rsid w:val="009F5540"/>
    <w:rsid w:val="00A13095"/>
    <w:rsid w:val="00A66BFA"/>
    <w:rsid w:val="00B1187D"/>
    <w:rsid w:val="00B37489"/>
    <w:rsid w:val="00B8671B"/>
    <w:rsid w:val="00BF024D"/>
    <w:rsid w:val="00C51413"/>
    <w:rsid w:val="00C53312"/>
    <w:rsid w:val="00C67F4B"/>
    <w:rsid w:val="00CE1F96"/>
    <w:rsid w:val="00CF52B8"/>
    <w:rsid w:val="00D13420"/>
    <w:rsid w:val="00D35281"/>
    <w:rsid w:val="00D97654"/>
    <w:rsid w:val="00DD461C"/>
    <w:rsid w:val="00DE5063"/>
    <w:rsid w:val="00DF3B4B"/>
    <w:rsid w:val="00DF3C31"/>
    <w:rsid w:val="00E92109"/>
    <w:rsid w:val="00EA4B7C"/>
    <w:rsid w:val="00EC0CF0"/>
    <w:rsid w:val="00F734DA"/>
    <w:rsid w:val="00F76A27"/>
    <w:rsid w:val="00FC13A5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01_07_75_09_11_15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121B-4BA6-49F4-9A1C-43C3AEBB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14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ОГС</dc:creator>
  <cp:lastModifiedBy>ОГС</cp:lastModifiedBy>
  <cp:revision>24</cp:revision>
  <cp:lastPrinted>2016-05-10T08:32:00Z</cp:lastPrinted>
  <dcterms:created xsi:type="dcterms:W3CDTF">2016-05-10T08:31:00Z</dcterms:created>
  <dcterms:modified xsi:type="dcterms:W3CDTF">2016-05-31T12:47:00Z</dcterms:modified>
</cp:coreProperties>
</file>