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Сведения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01.01.201</w:t>
      </w:r>
      <w:r w:rsidR="000E1CB0">
        <w:rPr>
          <w:rFonts w:ascii="Arial" w:hAnsi="Arial" w:cs="Arial"/>
          <w:sz w:val="16"/>
          <w:szCs w:val="16"/>
        </w:rPr>
        <w:t>5</w:t>
      </w:r>
      <w:r w:rsidRPr="00124882">
        <w:rPr>
          <w:rFonts w:ascii="Arial" w:hAnsi="Arial" w:cs="Arial"/>
          <w:sz w:val="16"/>
          <w:szCs w:val="16"/>
        </w:rPr>
        <w:t>г. по 31.12.201</w:t>
      </w:r>
      <w:r w:rsidR="000E1CB0">
        <w:rPr>
          <w:rFonts w:ascii="Arial" w:hAnsi="Arial" w:cs="Arial"/>
          <w:sz w:val="16"/>
          <w:szCs w:val="16"/>
        </w:rPr>
        <w:t>5</w:t>
      </w:r>
      <w:r w:rsidRPr="00124882">
        <w:rPr>
          <w:rFonts w:ascii="Arial" w:hAnsi="Arial" w:cs="Arial"/>
          <w:sz w:val="16"/>
          <w:szCs w:val="16"/>
        </w:rPr>
        <w:t>г.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38"/>
        <w:gridCol w:w="997"/>
        <w:gridCol w:w="823"/>
        <w:gridCol w:w="754"/>
        <w:gridCol w:w="882"/>
        <w:gridCol w:w="755"/>
        <w:gridCol w:w="754"/>
        <w:gridCol w:w="1050"/>
        <w:gridCol w:w="1048"/>
        <w:gridCol w:w="1270"/>
      </w:tblGrid>
      <w:tr w:rsidR="00124882" w:rsidRPr="00124882" w:rsidTr="00124882">
        <w:trPr>
          <w:trHeight w:val="1010"/>
        </w:trPr>
        <w:tc>
          <w:tcPr>
            <w:tcW w:w="1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0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  <w:r w:rsidR="00A048AC">
              <w:rPr>
                <w:rFonts w:ascii="Arial" w:hAnsi="Arial" w:cs="Arial"/>
                <w:sz w:val="14"/>
                <w:szCs w:val="14"/>
              </w:rPr>
              <w:t xml:space="preserve"> (руб.)</w:t>
            </w:r>
          </w:p>
        </w:tc>
      </w:tr>
      <w:tr w:rsidR="00124882" w:rsidRPr="00124882" w:rsidTr="00124882">
        <w:trPr>
          <w:trHeight w:val="1010"/>
        </w:trPr>
        <w:tc>
          <w:tcPr>
            <w:tcW w:w="1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собственности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Площадь (кв.м.)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Площадь (кв.м.)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Страна расположения</w:t>
            </w:r>
          </w:p>
        </w:tc>
        <w:tc>
          <w:tcPr>
            <w:tcW w:w="10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882" w:rsidRPr="00124882" w:rsidTr="00124882"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Тараканов</w:t>
            </w:r>
          </w:p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Василий Валерьевич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156,2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FB207D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9196914,48</w:t>
            </w:r>
            <w:r w:rsidR="006D014F">
              <w:rPr>
                <w:rFonts w:ascii="Arial" w:hAnsi="Arial" w:cs="Arial"/>
                <w:sz w:val="14"/>
                <w:szCs w:val="14"/>
              </w:rPr>
              <w:t>*</w:t>
            </w:r>
          </w:p>
        </w:tc>
      </w:tr>
      <w:tr w:rsidR="00124882" w:rsidRPr="00124882" w:rsidTr="00124882">
        <w:trPr>
          <w:trHeight w:val="784"/>
        </w:trPr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Долевая (1/2)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64,20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3F60C6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6601,03</w:t>
            </w:r>
          </w:p>
          <w:p w:rsidR="00124882" w:rsidRPr="00980674" w:rsidRDefault="00124882" w:rsidP="001157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4882" w:rsidRPr="00124882" w:rsidTr="00124882">
        <w:trPr>
          <w:trHeight w:val="784"/>
        </w:trPr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156,2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24882" w:rsidRPr="00124882" w:rsidTr="00124882">
        <w:trPr>
          <w:trHeight w:val="784"/>
        </w:trPr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156,2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82" w:rsidRPr="00980674" w:rsidRDefault="00124882" w:rsidP="001157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843A02" w:rsidRDefault="00843A02">
      <w:pPr>
        <w:rPr>
          <w:rFonts w:ascii="Arial" w:hAnsi="Arial" w:cs="Arial"/>
          <w:sz w:val="16"/>
          <w:szCs w:val="16"/>
        </w:rPr>
      </w:pPr>
    </w:p>
    <w:p w:rsidR="00124882" w:rsidRDefault="006D014F" w:rsidP="0012488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124882">
        <w:rPr>
          <w:rFonts w:ascii="Arial" w:hAnsi="Arial" w:cs="Arial"/>
          <w:sz w:val="16"/>
          <w:szCs w:val="16"/>
        </w:rPr>
        <w:t xml:space="preserve">Структура годового дохода </w:t>
      </w:r>
      <w:r w:rsidR="00124882" w:rsidRPr="00124882">
        <w:rPr>
          <w:rFonts w:ascii="Arial" w:hAnsi="Arial" w:cs="Arial"/>
          <w:sz w:val="16"/>
          <w:szCs w:val="16"/>
        </w:rPr>
        <w:t>руководителя федерального государственного автономного образовательного учреждения высшего профессионального образования «Волгоградский государственный университет»</w:t>
      </w:r>
    </w:p>
    <w:tbl>
      <w:tblPr>
        <w:tblStyle w:val="a3"/>
        <w:tblW w:w="0" w:type="auto"/>
        <w:tblLook w:val="04A0"/>
      </w:tblPr>
      <w:tblGrid>
        <w:gridCol w:w="1384"/>
        <w:gridCol w:w="1276"/>
        <w:gridCol w:w="1276"/>
        <w:gridCol w:w="1275"/>
        <w:gridCol w:w="1418"/>
        <w:gridCol w:w="1417"/>
        <w:gridCol w:w="1525"/>
      </w:tblGrid>
      <w:tr w:rsidR="00980674" w:rsidTr="00CA2877">
        <w:tc>
          <w:tcPr>
            <w:tcW w:w="1384" w:type="dxa"/>
          </w:tcPr>
          <w:p w:rsidR="00980674" w:rsidRPr="00CA2877" w:rsidRDefault="00980674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276" w:type="dxa"/>
          </w:tcPr>
          <w:p w:rsidR="00980674" w:rsidRPr="00CA2877" w:rsidRDefault="00980674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Доход по основному месту работы</w:t>
            </w:r>
          </w:p>
        </w:tc>
        <w:tc>
          <w:tcPr>
            <w:tcW w:w="1276" w:type="dxa"/>
          </w:tcPr>
          <w:p w:rsidR="00980674" w:rsidRPr="00CA2877" w:rsidRDefault="00980674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Доход от педагогической и научной деятельности</w:t>
            </w:r>
          </w:p>
        </w:tc>
        <w:tc>
          <w:tcPr>
            <w:tcW w:w="1275" w:type="dxa"/>
          </w:tcPr>
          <w:p w:rsidR="00980674" w:rsidRPr="00CA2877" w:rsidRDefault="00980674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Доход от вкладов в банках, иных кредитных организациях</w:t>
            </w:r>
          </w:p>
        </w:tc>
        <w:tc>
          <w:tcPr>
            <w:tcW w:w="1418" w:type="dxa"/>
          </w:tcPr>
          <w:p w:rsidR="00980674" w:rsidRPr="00CA2877" w:rsidRDefault="00980674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Доход от ценных бумаг, долей участия в коммерческих организациях</w:t>
            </w:r>
          </w:p>
        </w:tc>
        <w:tc>
          <w:tcPr>
            <w:tcW w:w="1417" w:type="dxa"/>
          </w:tcPr>
          <w:p w:rsidR="00980674" w:rsidRPr="00CA2877" w:rsidRDefault="00CA2877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Доход от операций с  ценными бумагами</w:t>
            </w:r>
          </w:p>
        </w:tc>
        <w:tc>
          <w:tcPr>
            <w:tcW w:w="1525" w:type="dxa"/>
          </w:tcPr>
          <w:p w:rsidR="00980674" w:rsidRPr="00CA2877" w:rsidRDefault="00CA2877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</w:p>
        </w:tc>
      </w:tr>
      <w:tr w:rsidR="00980674" w:rsidTr="00CA2877">
        <w:tc>
          <w:tcPr>
            <w:tcW w:w="1384" w:type="dxa"/>
          </w:tcPr>
          <w:p w:rsidR="00980674" w:rsidRPr="00CA2877" w:rsidRDefault="00980674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Тараканов</w:t>
            </w:r>
          </w:p>
          <w:p w:rsidR="00980674" w:rsidRPr="00CA2877" w:rsidRDefault="00980674" w:rsidP="00CA2877">
            <w:pPr>
              <w:rPr>
                <w:rFonts w:ascii="Arial" w:hAnsi="Arial" w:cs="Arial"/>
                <w:sz w:val="14"/>
                <w:szCs w:val="14"/>
              </w:rPr>
            </w:pPr>
            <w:r w:rsidRPr="00CA2877">
              <w:rPr>
                <w:rFonts w:ascii="Arial" w:hAnsi="Arial" w:cs="Arial"/>
                <w:sz w:val="14"/>
                <w:szCs w:val="14"/>
              </w:rPr>
              <w:t>Василий Валерьевич</w:t>
            </w:r>
          </w:p>
        </w:tc>
        <w:tc>
          <w:tcPr>
            <w:tcW w:w="1276" w:type="dxa"/>
          </w:tcPr>
          <w:p w:rsidR="00980674" w:rsidRPr="00CA2877" w:rsidRDefault="00A048AC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2379338,5</w:t>
            </w:r>
          </w:p>
        </w:tc>
        <w:tc>
          <w:tcPr>
            <w:tcW w:w="1276" w:type="dxa"/>
          </w:tcPr>
          <w:p w:rsidR="00980674" w:rsidRPr="00CA2877" w:rsidRDefault="00A048AC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401122,69</w:t>
            </w:r>
          </w:p>
        </w:tc>
        <w:tc>
          <w:tcPr>
            <w:tcW w:w="1275" w:type="dxa"/>
          </w:tcPr>
          <w:p w:rsidR="00980674" w:rsidRPr="00CA2877" w:rsidRDefault="00A048AC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29766,73</w:t>
            </w:r>
          </w:p>
        </w:tc>
        <w:tc>
          <w:tcPr>
            <w:tcW w:w="1418" w:type="dxa"/>
          </w:tcPr>
          <w:p w:rsidR="00980674" w:rsidRPr="00CA2877" w:rsidRDefault="00A048AC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1417" w:type="dxa"/>
          </w:tcPr>
          <w:p w:rsidR="00980674" w:rsidRPr="00CA2877" w:rsidRDefault="00A048AC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6385686,5*</w:t>
            </w:r>
            <w:r w:rsidR="006D014F">
              <w:rPr>
                <w:rFonts w:ascii="Arial" w:hAnsi="Arial" w:cs="Arial"/>
                <w:sz w:val="14"/>
                <w:szCs w:val="14"/>
              </w:rPr>
              <w:t>*</w:t>
            </w:r>
          </w:p>
        </w:tc>
        <w:tc>
          <w:tcPr>
            <w:tcW w:w="1525" w:type="dxa"/>
          </w:tcPr>
          <w:p w:rsidR="00980674" w:rsidRPr="00CA2877" w:rsidRDefault="00A048AC" w:rsidP="00CA28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9196914,48</w:t>
            </w:r>
          </w:p>
        </w:tc>
      </w:tr>
    </w:tbl>
    <w:p w:rsidR="00980674" w:rsidRPr="00A048AC" w:rsidRDefault="00A048AC" w:rsidP="00A048AC">
      <w:pPr>
        <w:jc w:val="both"/>
        <w:rPr>
          <w:rFonts w:ascii="Arial" w:hAnsi="Arial" w:cs="Arial"/>
          <w:sz w:val="14"/>
          <w:szCs w:val="14"/>
        </w:rPr>
      </w:pPr>
      <w:r w:rsidRPr="00A048AC">
        <w:rPr>
          <w:rFonts w:ascii="Arial" w:hAnsi="Arial" w:cs="Arial"/>
          <w:sz w:val="14"/>
          <w:szCs w:val="14"/>
        </w:rPr>
        <w:t>*</w:t>
      </w:r>
      <w:r w:rsidR="006D014F">
        <w:rPr>
          <w:rFonts w:ascii="Arial" w:hAnsi="Arial" w:cs="Arial"/>
          <w:sz w:val="14"/>
          <w:szCs w:val="14"/>
        </w:rPr>
        <w:t>*</w:t>
      </w:r>
      <w:r w:rsidRPr="00A048AC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048AC">
        <w:rPr>
          <w:rFonts w:ascii="Arial" w:hAnsi="Arial" w:cs="Arial"/>
          <w:sz w:val="14"/>
          <w:szCs w:val="14"/>
        </w:rPr>
        <w:t>Справочно</w:t>
      </w:r>
      <w:proofErr w:type="spellEnd"/>
      <w:r w:rsidRPr="00A048AC">
        <w:rPr>
          <w:rFonts w:ascii="Arial" w:hAnsi="Arial" w:cs="Arial"/>
          <w:sz w:val="14"/>
          <w:szCs w:val="14"/>
        </w:rPr>
        <w:t xml:space="preserve"> – расходы по операциям с ценными бумагами составили 6365686,5 руб.</w:t>
      </w:r>
    </w:p>
    <w:sectPr w:rsidR="00980674" w:rsidRPr="00A048AC" w:rsidSect="008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50DC"/>
    <w:multiLevelType w:val="hybridMultilevel"/>
    <w:tmpl w:val="1D64D1A6"/>
    <w:lvl w:ilvl="0" w:tplc="8B166D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124882"/>
    <w:rsid w:val="000401E2"/>
    <w:rsid w:val="0005134E"/>
    <w:rsid w:val="000806BE"/>
    <w:rsid w:val="00087826"/>
    <w:rsid w:val="000C59A6"/>
    <w:rsid w:val="000E1CB0"/>
    <w:rsid w:val="000E2E5B"/>
    <w:rsid w:val="000E5910"/>
    <w:rsid w:val="000F15EF"/>
    <w:rsid w:val="00107EB7"/>
    <w:rsid w:val="00124882"/>
    <w:rsid w:val="00125AA8"/>
    <w:rsid w:val="00152D86"/>
    <w:rsid w:val="0016029C"/>
    <w:rsid w:val="00165635"/>
    <w:rsid w:val="001671EE"/>
    <w:rsid w:val="00174B7C"/>
    <w:rsid w:val="00196988"/>
    <w:rsid w:val="001D5E60"/>
    <w:rsid w:val="001F47AD"/>
    <w:rsid w:val="002148F2"/>
    <w:rsid w:val="002224C7"/>
    <w:rsid w:val="002258AF"/>
    <w:rsid w:val="0023341F"/>
    <w:rsid w:val="002364FE"/>
    <w:rsid w:val="00266D61"/>
    <w:rsid w:val="00296510"/>
    <w:rsid w:val="002A07C3"/>
    <w:rsid w:val="002A22D9"/>
    <w:rsid w:val="002C1757"/>
    <w:rsid w:val="002C3D03"/>
    <w:rsid w:val="002C57EA"/>
    <w:rsid w:val="0030142A"/>
    <w:rsid w:val="00312D2C"/>
    <w:rsid w:val="003146B1"/>
    <w:rsid w:val="00334A05"/>
    <w:rsid w:val="00352C77"/>
    <w:rsid w:val="00353F45"/>
    <w:rsid w:val="00354203"/>
    <w:rsid w:val="0035656A"/>
    <w:rsid w:val="00357B00"/>
    <w:rsid w:val="003924E4"/>
    <w:rsid w:val="003D59C0"/>
    <w:rsid w:val="003F60C6"/>
    <w:rsid w:val="0041420E"/>
    <w:rsid w:val="004235C4"/>
    <w:rsid w:val="00432017"/>
    <w:rsid w:val="0043747B"/>
    <w:rsid w:val="00487D81"/>
    <w:rsid w:val="004903F8"/>
    <w:rsid w:val="004A2864"/>
    <w:rsid w:val="004D1610"/>
    <w:rsid w:val="004D4F58"/>
    <w:rsid w:val="004D5BE0"/>
    <w:rsid w:val="005018FE"/>
    <w:rsid w:val="00507107"/>
    <w:rsid w:val="00541663"/>
    <w:rsid w:val="00554E8B"/>
    <w:rsid w:val="0058399C"/>
    <w:rsid w:val="005C5536"/>
    <w:rsid w:val="005E13F3"/>
    <w:rsid w:val="005F3297"/>
    <w:rsid w:val="00604045"/>
    <w:rsid w:val="00615B46"/>
    <w:rsid w:val="00616143"/>
    <w:rsid w:val="00621DC5"/>
    <w:rsid w:val="006306B5"/>
    <w:rsid w:val="0063476B"/>
    <w:rsid w:val="0063487B"/>
    <w:rsid w:val="00640183"/>
    <w:rsid w:val="00667DFE"/>
    <w:rsid w:val="006734C2"/>
    <w:rsid w:val="006B0891"/>
    <w:rsid w:val="006B7737"/>
    <w:rsid w:val="006D014F"/>
    <w:rsid w:val="006D46B6"/>
    <w:rsid w:val="00721DC0"/>
    <w:rsid w:val="00722BE6"/>
    <w:rsid w:val="0073113C"/>
    <w:rsid w:val="00743E94"/>
    <w:rsid w:val="00771324"/>
    <w:rsid w:val="007A00FE"/>
    <w:rsid w:val="007B0503"/>
    <w:rsid w:val="007B4050"/>
    <w:rsid w:val="007B5F42"/>
    <w:rsid w:val="007F5E17"/>
    <w:rsid w:val="0080306C"/>
    <w:rsid w:val="008036B5"/>
    <w:rsid w:val="0081140F"/>
    <w:rsid w:val="00816A56"/>
    <w:rsid w:val="00826513"/>
    <w:rsid w:val="0082718A"/>
    <w:rsid w:val="00835E15"/>
    <w:rsid w:val="0083707E"/>
    <w:rsid w:val="00843A02"/>
    <w:rsid w:val="008474BD"/>
    <w:rsid w:val="00862CFF"/>
    <w:rsid w:val="00883BD4"/>
    <w:rsid w:val="00883E22"/>
    <w:rsid w:val="0089365D"/>
    <w:rsid w:val="008A1F64"/>
    <w:rsid w:val="008B0503"/>
    <w:rsid w:val="008C21C0"/>
    <w:rsid w:val="008E2FD4"/>
    <w:rsid w:val="008F5CDE"/>
    <w:rsid w:val="009307B0"/>
    <w:rsid w:val="00936E4C"/>
    <w:rsid w:val="009743B5"/>
    <w:rsid w:val="00980674"/>
    <w:rsid w:val="00984816"/>
    <w:rsid w:val="00986C32"/>
    <w:rsid w:val="009A6C05"/>
    <w:rsid w:val="009B6511"/>
    <w:rsid w:val="00A0445C"/>
    <w:rsid w:val="00A048AC"/>
    <w:rsid w:val="00A11021"/>
    <w:rsid w:val="00A141AE"/>
    <w:rsid w:val="00A25B6F"/>
    <w:rsid w:val="00A27DFE"/>
    <w:rsid w:val="00A51C49"/>
    <w:rsid w:val="00A56A67"/>
    <w:rsid w:val="00A60F3F"/>
    <w:rsid w:val="00A84C89"/>
    <w:rsid w:val="00AA7DF7"/>
    <w:rsid w:val="00AD1296"/>
    <w:rsid w:val="00AD517F"/>
    <w:rsid w:val="00AD7147"/>
    <w:rsid w:val="00AE041D"/>
    <w:rsid w:val="00B259C0"/>
    <w:rsid w:val="00B431A3"/>
    <w:rsid w:val="00B75C18"/>
    <w:rsid w:val="00BC4584"/>
    <w:rsid w:val="00BD54E2"/>
    <w:rsid w:val="00BE2258"/>
    <w:rsid w:val="00BF6AF0"/>
    <w:rsid w:val="00C27319"/>
    <w:rsid w:val="00C3526E"/>
    <w:rsid w:val="00C508A8"/>
    <w:rsid w:val="00C7102D"/>
    <w:rsid w:val="00CA22D5"/>
    <w:rsid w:val="00CA2877"/>
    <w:rsid w:val="00CD632C"/>
    <w:rsid w:val="00CE5D16"/>
    <w:rsid w:val="00CE6F21"/>
    <w:rsid w:val="00D22B96"/>
    <w:rsid w:val="00D24D03"/>
    <w:rsid w:val="00D4052A"/>
    <w:rsid w:val="00D4102D"/>
    <w:rsid w:val="00D42F5F"/>
    <w:rsid w:val="00D4737A"/>
    <w:rsid w:val="00D52684"/>
    <w:rsid w:val="00D57291"/>
    <w:rsid w:val="00D72FCE"/>
    <w:rsid w:val="00D80579"/>
    <w:rsid w:val="00D8281C"/>
    <w:rsid w:val="00DC26F3"/>
    <w:rsid w:val="00E33DF7"/>
    <w:rsid w:val="00E60D2E"/>
    <w:rsid w:val="00E83ED5"/>
    <w:rsid w:val="00E905D2"/>
    <w:rsid w:val="00E9069A"/>
    <w:rsid w:val="00E90A19"/>
    <w:rsid w:val="00EB23C2"/>
    <w:rsid w:val="00F436B9"/>
    <w:rsid w:val="00F54173"/>
    <w:rsid w:val="00F72157"/>
    <w:rsid w:val="00F73402"/>
    <w:rsid w:val="00F75570"/>
    <w:rsid w:val="00F83529"/>
    <w:rsid w:val="00FB207D"/>
    <w:rsid w:val="00FC7E6A"/>
    <w:rsid w:val="00FD5D70"/>
    <w:rsid w:val="00FE11E0"/>
    <w:rsid w:val="00FF4C7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4ECD-1EDC-4F30-B9E0-EA8DDDCA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2016-05-11T08:58:00Z</dcterms:created>
  <dcterms:modified xsi:type="dcterms:W3CDTF">2016-05-11T10:30:00Z</dcterms:modified>
</cp:coreProperties>
</file>