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FB" w:rsidRDefault="00AD53FB" w:rsidP="00AD53FB">
      <w:pPr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AD53FB" w:rsidRDefault="00AD53FB" w:rsidP="00AD53FB">
      <w:pPr>
        <w:spacing w:line="240" w:lineRule="auto"/>
        <w:contextualSpacing/>
        <w:jc w:val="center"/>
        <w:rPr>
          <w:rStyle w:val="a3"/>
          <w:rFonts w:eastAsia="Times New Roman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Управления </w:t>
      </w:r>
      <w:proofErr w:type="spellStart"/>
      <w:r>
        <w:rPr>
          <w:rStyle w:val="a3"/>
          <w:b w:val="0"/>
          <w:color w:val="333333"/>
          <w:sz w:val="24"/>
          <w:szCs w:val="24"/>
        </w:rPr>
        <w:t>Роскомнадзора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по Ивановской области за период с 1 января 201</w:t>
      </w:r>
      <w:r w:rsidR="00B05BA6" w:rsidRPr="00B05BA6">
        <w:rPr>
          <w:rStyle w:val="a3"/>
          <w:b w:val="0"/>
          <w:color w:val="333333"/>
          <w:sz w:val="24"/>
          <w:szCs w:val="24"/>
        </w:rPr>
        <w:t>5</w:t>
      </w:r>
      <w:r>
        <w:rPr>
          <w:rStyle w:val="a3"/>
          <w:b w:val="0"/>
          <w:color w:val="333333"/>
          <w:sz w:val="24"/>
          <w:szCs w:val="24"/>
        </w:rPr>
        <w:t xml:space="preserve"> г. по 31 декабря 201</w:t>
      </w:r>
      <w:r w:rsidR="00B05BA6" w:rsidRPr="00B05BA6">
        <w:rPr>
          <w:rStyle w:val="a3"/>
          <w:b w:val="0"/>
          <w:color w:val="333333"/>
          <w:sz w:val="24"/>
          <w:szCs w:val="24"/>
        </w:rPr>
        <w:t>5</w:t>
      </w:r>
      <w:bookmarkStart w:id="0" w:name="_GoBack"/>
      <w:bookmarkEnd w:id="0"/>
      <w:r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AD53FB" w:rsidRDefault="00AD53FB" w:rsidP="00AD53FB">
      <w:pPr>
        <w:spacing w:line="240" w:lineRule="auto"/>
        <w:contextualSpacing/>
        <w:jc w:val="center"/>
        <w:rPr>
          <w:rFonts w:eastAsia="Times New Roman"/>
          <w:sz w:val="20"/>
          <w:szCs w:val="20"/>
        </w:rPr>
      </w:pPr>
      <w:r>
        <w:rPr>
          <w:rStyle w:val="a3"/>
          <w:rFonts w:eastAsia="Times New Roman"/>
          <w:b w:val="0"/>
          <w:color w:val="333333"/>
          <w:sz w:val="24"/>
          <w:szCs w:val="24"/>
        </w:rPr>
        <w:t xml:space="preserve"> </w:t>
      </w:r>
    </w:p>
    <w:tbl>
      <w:tblPr>
        <w:tblW w:w="1539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61"/>
      </w:tblGrid>
      <w:tr w:rsidR="00AD53FB" w:rsidTr="00006290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AD53FB" w:rsidRDefault="00AD53FB" w:rsidP="0000629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D53FB" w:rsidTr="00006290">
        <w:trPr>
          <w:trHeight w:val="640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53FB" w:rsidTr="0000629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Угрюмов М.В.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AD53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 Управления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B05BA6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53FB">
              <w:rPr>
                <w:sz w:val="20"/>
                <w:szCs w:val="20"/>
              </w:rPr>
              <w:t>-х комнатная квартира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B0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B05BA6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Pr="00B05BA6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53FB" w:rsidRPr="00B05BA6" w:rsidRDefault="00B05BA6" w:rsidP="000062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B05BA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</w:t>
            </w:r>
          </w:p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B05BA6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684219.03</w:t>
            </w:r>
          </w:p>
          <w:p w:rsidR="00AD53FB" w:rsidRDefault="00AD53FB" w:rsidP="00006290">
            <w:pPr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53FB" w:rsidTr="00006290">
        <w:trPr>
          <w:trHeight w:val="5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B05BA6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53FB" w:rsidRDefault="00AD53FB" w:rsidP="00B0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B05B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B05BA6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B05BA6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B05BA6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B05BA6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BA6">
              <w:rPr>
                <w:sz w:val="24"/>
                <w:szCs w:val="24"/>
              </w:rPr>
              <w:t>33113.00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D53FB" w:rsidRDefault="00AD53FB" w:rsidP="00AD53FB">
      <w:pPr>
        <w:jc w:val="both"/>
      </w:pPr>
      <w:proofErr w:type="gramStart"/>
      <w:r>
        <w:rPr>
          <w:rStyle w:val="a3"/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5B1A7C" w:rsidRDefault="005B1A7C"/>
    <w:sectPr w:rsidR="005B1A7C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FB"/>
    <w:rsid w:val="005B1A7C"/>
    <w:rsid w:val="00AD53FB"/>
    <w:rsid w:val="00B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FB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5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FB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2016-04-14T10:02:00Z</dcterms:created>
  <dcterms:modified xsi:type="dcterms:W3CDTF">2016-04-14T12:40:00Z</dcterms:modified>
</cp:coreProperties>
</file>