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53" w:rsidRPr="00FF4253" w:rsidRDefault="00FF4253" w:rsidP="00FF425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4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FF4253" w:rsidRPr="00FF4253" w:rsidRDefault="00371603" w:rsidP="00FF425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 района</w:t>
      </w:r>
      <w:bookmarkStart w:id="0" w:name="_GoBack"/>
      <w:bookmarkEnd w:id="0"/>
      <w:r w:rsidR="00FF4253" w:rsidRPr="00FF4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членов его семьи </w:t>
      </w:r>
    </w:p>
    <w:p w:rsidR="00FF4253" w:rsidRPr="00FF4253" w:rsidRDefault="00FF4253" w:rsidP="00FF425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4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2015 г. по 31 декабря 2015 г.</w:t>
      </w:r>
    </w:p>
    <w:p w:rsidR="00301A8C" w:rsidRPr="00D370BA" w:rsidRDefault="00301A8C" w:rsidP="00301A8C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11"/>
        <w:gridCol w:w="1643"/>
        <w:gridCol w:w="1399"/>
        <w:gridCol w:w="1960"/>
        <w:gridCol w:w="818"/>
        <w:gridCol w:w="978"/>
        <w:gridCol w:w="1358"/>
        <w:gridCol w:w="809"/>
        <w:gridCol w:w="962"/>
        <w:gridCol w:w="1320"/>
        <w:gridCol w:w="1448"/>
        <w:gridCol w:w="1983"/>
      </w:tblGrid>
      <w:tr w:rsidR="00301A8C" w:rsidRPr="00485C55" w:rsidTr="004E44CE">
        <w:tc>
          <w:tcPr>
            <w:tcW w:w="1511" w:type="dxa"/>
            <w:vMerge w:val="restart"/>
          </w:tcPr>
          <w:p w:rsidR="00301A8C" w:rsidRPr="005D62E1" w:rsidRDefault="00301A8C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размеща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  <w:proofErr w:type="spellEnd"/>
            <w:proofErr w:type="gramEnd"/>
          </w:p>
        </w:tc>
        <w:tc>
          <w:tcPr>
            <w:tcW w:w="1643" w:type="dxa"/>
            <w:vMerge w:val="restart"/>
          </w:tcPr>
          <w:p w:rsidR="00301A8C" w:rsidRDefault="00301A8C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A8C" w:rsidRDefault="00301A8C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A8C" w:rsidRPr="005D62E1" w:rsidRDefault="00301A8C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5" w:type="dxa"/>
            <w:gridSpan w:val="4"/>
          </w:tcPr>
          <w:p w:rsidR="00301A8C" w:rsidRPr="005D62E1" w:rsidRDefault="00301A8C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301A8C" w:rsidRPr="005D62E1" w:rsidRDefault="00301A8C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extDirection w:val="btLr"/>
          </w:tcPr>
          <w:p w:rsidR="00301A8C" w:rsidRPr="005D62E1" w:rsidRDefault="00301A8C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301A8C" w:rsidRPr="005D62E1" w:rsidRDefault="00301A8C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48" w:type="dxa"/>
            <w:vMerge w:val="restart"/>
            <w:textDirection w:val="btLr"/>
          </w:tcPr>
          <w:p w:rsidR="00301A8C" w:rsidRPr="005D62E1" w:rsidRDefault="00301A8C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3" w:type="dxa"/>
            <w:vMerge w:val="restart"/>
            <w:textDirection w:val="btLr"/>
          </w:tcPr>
          <w:p w:rsidR="00301A8C" w:rsidRPr="00AA50B9" w:rsidRDefault="00301A8C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A50B9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1A8C" w:rsidTr="004E44CE">
        <w:trPr>
          <w:cantSplit/>
          <w:trHeight w:val="2569"/>
        </w:trPr>
        <w:tc>
          <w:tcPr>
            <w:tcW w:w="1511" w:type="dxa"/>
            <w:vMerge/>
          </w:tcPr>
          <w:p w:rsidR="00301A8C" w:rsidRDefault="00301A8C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301A8C" w:rsidRDefault="00301A8C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textDirection w:val="btLr"/>
            <w:vAlign w:val="center"/>
          </w:tcPr>
          <w:p w:rsidR="00301A8C" w:rsidRPr="005D62E1" w:rsidRDefault="00301A8C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0" w:type="dxa"/>
            <w:textDirection w:val="btLr"/>
            <w:vAlign w:val="center"/>
          </w:tcPr>
          <w:p w:rsidR="00301A8C" w:rsidRPr="005D62E1" w:rsidRDefault="00301A8C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301A8C" w:rsidRPr="005D62E1" w:rsidRDefault="00301A8C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301A8C" w:rsidRPr="005D62E1" w:rsidRDefault="00301A8C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extDirection w:val="btLr"/>
            <w:vAlign w:val="center"/>
          </w:tcPr>
          <w:p w:rsidR="00301A8C" w:rsidRPr="005D62E1" w:rsidRDefault="00301A8C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extDirection w:val="btLr"/>
            <w:vAlign w:val="center"/>
          </w:tcPr>
          <w:p w:rsidR="00301A8C" w:rsidRPr="005D62E1" w:rsidRDefault="00301A8C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62" w:type="dxa"/>
            <w:textDirection w:val="btLr"/>
            <w:vAlign w:val="center"/>
          </w:tcPr>
          <w:p w:rsidR="00301A8C" w:rsidRPr="005D62E1" w:rsidRDefault="00301A8C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20" w:type="dxa"/>
            <w:vMerge/>
          </w:tcPr>
          <w:p w:rsidR="00301A8C" w:rsidRDefault="00301A8C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vMerge/>
          </w:tcPr>
          <w:p w:rsidR="00301A8C" w:rsidRDefault="00301A8C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301A8C" w:rsidRDefault="00301A8C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A8C" w:rsidRPr="00485C55" w:rsidTr="004E44CE">
        <w:trPr>
          <w:trHeight w:val="2615"/>
        </w:trPr>
        <w:tc>
          <w:tcPr>
            <w:tcW w:w="1511" w:type="dxa"/>
          </w:tcPr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301A8C">
              <w:rPr>
                <w:rFonts w:ascii="Times New Roman" w:hAnsi="Times New Roman"/>
              </w:rPr>
              <w:t>Гордикова</w:t>
            </w:r>
          </w:p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301A8C">
              <w:rPr>
                <w:rFonts w:ascii="Times New Roman" w:hAnsi="Times New Roman"/>
              </w:rPr>
              <w:t>Светлана</w:t>
            </w:r>
          </w:p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301A8C">
              <w:rPr>
                <w:rFonts w:ascii="Times New Roman" w:hAnsi="Times New Roman"/>
              </w:rPr>
              <w:t>Юрьевна</w:t>
            </w:r>
          </w:p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01A8C" w:rsidRPr="00301A8C" w:rsidRDefault="00301A8C" w:rsidP="00FF4253">
            <w:pPr>
              <w:pStyle w:val="a4"/>
              <w:jc w:val="center"/>
              <w:rPr>
                <w:rFonts w:ascii="Times New Roman" w:hAnsi="Times New Roman"/>
              </w:rPr>
            </w:pPr>
            <w:r w:rsidRPr="00301A8C">
              <w:rPr>
                <w:rFonts w:ascii="Times New Roman" w:hAnsi="Times New Roman"/>
              </w:rPr>
              <w:t xml:space="preserve">Глава управы района </w:t>
            </w:r>
            <w:r w:rsidR="00EB398C">
              <w:rPr>
                <w:rFonts w:ascii="Times New Roman" w:hAnsi="Times New Roman"/>
              </w:rPr>
              <w:t>Марьина Роща</w:t>
            </w:r>
          </w:p>
        </w:tc>
        <w:tc>
          <w:tcPr>
            <w:tcW w:w="1399" w:type="dxa"/>
          </w:tcPr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301A8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60" w:type="dxa"/>
          </w:tcPr>
          <w:p w:rsidR="00301A8C" w:rsidRPr="00301A8C" w:rsidRDefault="00301A8C" w:rsidP="004E44CE">
            <w:pPr>
              <w:jc w:val="center"/>
              <w:rPr>
                <w:rFonts w:ascii="Times New Roman" w:hAnsi="Times New Roman"/>
              </w:rPr>
            </w:pPr>
          </w:p>
          <w:p w:rsidR="00301A8C" w:rsidRPr="00301A8C" w:rsidRDefault="006A3965" w:rsidP="004E44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301A8C" w:rsidRPr="00301A8C">
              <w:rPr>
                <w:rFonts w:ascii="Times New Roman" w:hAnsi="Times New Roman"/>
              </w:rPr>
              <w:t>бщая долевая</w:t>
            </w:r>
          </w:p>
          <w:p w:rsidR="00301A8C" w:rsidRPr="00301A8C" w:rsidRDefault="00301A8C" w:rsidP="004E44CE">
            <w:pPr>
              <w:jc w:val="center"/>
              <w:rPr>
                <w:rFonts w:ascii="Times New Roman" w:hAnsi="Times New Roman"/>
              </w:rPr>
            </w:pPr>
            <w:r w:rsidRPr="00301A8C">
              <w:rPr>
                <w:rFonts w:ascii="Times New Roman" w:hAnsi="Times New Roman"/>
              </w:rPr>
              <w:t>1/3 доли</w:t>
            </w:r>
          </w:p>
        </w:tc>
        <w:tc>
          <w:tcPr>
            <w:tcW w:w="818" w:type="dxa"/>
          </w:tcPr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301A8C">
              <w:rPr>
                <w:rFonts w:ascii="Times New Roman" w:hAnsi="Times New Roman"/>
              </w:rPr>
              <w:t>42,3</w:t>
            </w:r>
          </w:p>
        </w:tc>
        <w:tc>
          <w:tcPr>
            <w:tcW w:w="978" w:type="dxa"/>
          </w:tcPr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301A8C"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</w:tcPr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301A8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09" w:type="dxa"/>
          </w:tcPr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</w:tcPr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301A8C" w:rsidRPr="00301A8C" w:rsidRDefault="00301A8C" w:rsidP="004E44CE">
            <w:pPr>
              <w:jc w:val="center"/>
            </w:pPr>
          </w:p>
          <w:p w:rsidR="00301A8C" w:rsidRPr="00301A8C" w:rsidRDefault="00301A8C" w:rsidP="004E44CE">
            <w:pPr>
              <w:jc w:val="center"/>
              <w:rPr>
                <w:rFonts w:ascii="Times New Roman" w:hAnsi="Times New Roman" w:cs="Times New Roman"/>
              </w:rPr>
            </w:pPr>
            <w:r w:rsidRPr="00301A8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8" w:type="dxa"/>
          </w:tcPr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01A8C" w:rsidRPr="00301A8C" w:rsidRDefault="00301A8C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301A8C">
              <w:rPr>
                <w:rFonts w:ascii="Times New Roman" w:hAnsi="Times New Roman"/>
              </w:rPr>
              <w:t>1 504 207</w:t>
            </w:r>
          </w:p>
        </w:tc>
        <w:tc>
          <w:tcPr>
            <w:tcW w:w="1983" w:type="dxa"/>
          </w:tcPr>
          <w:p w:rsidR="00301A8C" w:rsidRPr="00301A8C" w:rsidRDefault="00301A8C" w:rsidP="004E44CE">
            <w:pPr>
              <w:rPr>
                <w:rFonts w:ascii="Times New Roman" w:hAnsi="Times New Roman" w:cs="Times New Roman"/>
              </w:rPr>
            </w:pPr>
          </w:p>
          <w:p w:rsidR="00301A8C" w:rsidRPr="00301A8C" w:rsidRDefault="00301A8C" w:rsidP="004E44CE">
            <w:pPr>
              <w:rPr>
                <w:rFonts w:ascii="Times New Roman" w:hAnsi="Times New Roman" w:cs="Times New Roman"/>
              </w:rPr>
            </w:pPr>
            <w:r w:rsidRPr="00301A8C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за последние три года, не совершалось</w:t>
            </w:r>
          </w:p>
          <w:p w:rsidR="00301A8C" w:rsidRPr="00301A8C" w:rsidRDefault="00301A8C" w:rsidP="004E44CE">
            <w:pPr>
              <w:rPr>
                <w:rFonts w:ascii="Times New Roman" w:hAnsi="Times New Roman" w:cs="Times New Roman"/>
              </w:rPr>
            </w:pPr>
          </w:p>
        </w:tc>
      </w:tr>
    </w:tbl>
    <w:p w:rsidR="00301A8C" w:rsidRPr="009E33FB" w:rsidRDefault="00301A8C" w:rsidP="00301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7CF7" w:rsidRDefault="00371603"/>
    <w:sectPr w:rsidR="00257CF7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8C"/>
    <w:rsid w:val="00301A8C"/>
    <w:rsid w:val="00302BA7"/>
    <w:rsid w:val="00371603"/>
    <w:rsid w:val="006A3965"/>
    <w:rsid w:val="00D04ED1"/>
    <w:rsid w:val="00EB398C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1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301A8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1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301A8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Нюхаева Екатерина Юрьевна</cp:lastModifiedBy>
  <cp:revision>8</cp:revision>
  <dcterms:created xsi:type="dcterms:W3CDTF">2016-05-10T12:32:00Z</dcterms:created>
  <dcterms:modified xsi:type="dcterms:W3CDTF">2016-05-12T11:52:00Z</dcterms:modified>
</cp:coreProperties>
</file>