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79" w:rsidRPr="00027879" w:rsidRDefault="00027879" w:rsidP="0002787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7879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Сведения</w:t>
      </w:r>
      <w:r w:rsidRPr="00027879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br/>
        <w:t>о доходах, расходах, об имуществе и обязательствах имущественного характера гражданского служащего, его супруги (супруга)</w:t>
      </w:r>
      <w:r w:rsidRPr="00027879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br/>
        <w:t>и несовершеннолетних детей за 2015 год</w:t>
      </w:r>
    </w:p>
    <w:p w:rsidR="00027879" w:rsidRPr="00027879" w:rsidRDefault="00027879" w:rsidP="0002787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787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51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1436"/>
        <w:gridCol w:w="1167"/>
        <w:gridCol w:w="1290"/>
        <w:gridCol w:w="838"/>
        <w:gridCol w:w="1267"/>
        <w:gridCol w:w="1167"/>
        <w:gridCol w:w="855"/>
        <w:gridCol w:w="1267"/>
        <w:gridCol w:w="1282"/>
        <w:gridCol w:w="1588"/>
        <w:gridCol w:w="1405"/>
      </w:tblGrid>
      <w:tr w:rsidR="00027879" w:rsidRPr="00027879" w:rsidTr="00027879">
        <w:trPr>
          <w:trHeight w:val="561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Фамилия, имя, отчество гражданского служащего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4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</w:t>
            </w: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(вид, марка)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Декларированный</w:t>
            </w: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годовой доход (руб.)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</w:t>
            </w: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за счет которых совершена сделка</w:t>
            </w: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(вид приобретенного имущества, источники)</w:t>
            </w:r>
          </w:p>
        </w:tc>
      </w:tr>
      <w:tr w:rsidR="00027879" w:rsidRPr="00027879" w:rsidTr="00027879">
        <w:trPr>
          <w:trHeight w:val="13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Вид</w:t>
            </w: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Площадь</w:t>
            </w: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Площадь</w:t>
            </w: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7879" w:rsidRPr="00027879" w:rsidTr="00027879">
        <w:trPr>
          <w:trHeight w:val="10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Савенко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Сергей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Владимирович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Глава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муниципального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образования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«Янтарный городской округ»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1.Квартира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2.Квартира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3.Квартира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Индиви-альная</w:t>
            </w:r>
            <w:proofErr w:type="spellEnd"/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Индиви-альная</w:t>
            </w:r>
            <w:proofErr w:type="spellEnd"/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Индиви-альная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108,2 </w:t>
            </w: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в.м</w:t>
            </w:r>
            <w:proofErr w:type="spellEnd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32,9кв.м.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52,3кв.м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.Мерседес ML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320 2009г.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2.Опель 1979г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1110911,93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7879" w:rsidRPr="00027879" w:rsidTr="00027879">
        <w:trPr>
          <w:trHeight w:val="85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Супруга)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(без указания Ф.И.О.)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Студентка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600 </w:t>
            </w: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</w:t>
            </w:r>
            <w:proofErr w:type="spellEnd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Мерседес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 180 2013г.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Доходы от продажи автомобиля (автомобиль Мерседес А 180 2013г.)</w:t>
            </w:r>
          </w:p>
        </w:tc>
      </w:tr>
      <w:tr w:rsidR="00027879" w:rsidRPr="00027879" w:rsidTr="00027879">
        <w:trPr>
          <w:trHeight w:val="85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Несовершенно¬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летний ребенок</w:t>
            </w:r>
          </w:p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(без указания Ф.И.О.)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Дошкольник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600 </w:t>
            </w: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7879" w:rsidRPr="00027879" w:rsidTr="00027879">
        <w:trPr>
          <w:trHeight w:val="85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Бирюкова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Елена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Дмитриевна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Председатель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Контрольно-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счетной комиссии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1.Земельный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</w:t>
            </w:r>
            <w:r w:rsidRPr="0002787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ч</w:t>
            </w: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асток.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2.Земельный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Участок.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3.Земельный участок.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4.Земельный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Участок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5.Земельный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участок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5.Дом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5.Квартира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6.Квартира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7. Гараж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8.Баня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9.Жилое строение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Индиви-альная</w:t>
            </w:r>
            <w:proofErr w:type="spellEnd"/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Индиви-альная</w:t>
            </w:r>
            <w:proofErr w:type="spellEnd"/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Индиви-альная</w:t>
            </w:r>
            <w:proofErr w:type="spellEnd"/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Индиви-альная</w:t>
            </w:r>
            <w:proofErr w:type="spellEnd"/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Индиви-альная</w:t>
            </w:r>
            <w:proofErr w:type="spellEnd"/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Индиви-альная</w:t>
            </w:r>
            <w:proofErr w:type="spellEnd"/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Долевая1/2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Индиви-альная</w:t>
            </w:r>
            <w:proofErr w:type="spellEnd"/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Индиви-альная</w:t>
            </w:r>
            <w:proofErr w:type="spellEnd"/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Индиви-альная</w:t>
            </w:r>
            <w:proofErr w:type="spellEnd"/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Индиви-альная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1200кв.м</w:t>
            </w:r>
          </w:p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600кв.м.</w:t>
            </w:r>
          </w:p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800кв.м.</w:t>
            </w:r>
          </w:p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312кв.м.</w:t>
            </w:r>
          </w:p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300кв.м.</w:t>
            </w:r>
          </w:p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40,9кв.м.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 53 </w:t>
            </w: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42,2кв.м.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50,5 </w:t>
            </w:r>
            <w:proofErr w:type="spellStart"/>
            <w:proofErr w:type="gram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кв.м</w:t>
            </w:r>
            <w:proofErr w:type="spellEnd"/>
            <w:proofErr w:type="gramEnd"/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16,0кв.м.</w:t>
            </w:r>
          </w:p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17,5кв.м.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1.Земельный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1400кв.м.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Мазда 2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2008г.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Прицеп ММ 38113, 1989г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740002,37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Доходы от основной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Деятельности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(земельные участки 312 </w:t>
            </w: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., 300 </w:t>
            </w: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.)</w:t>
            </w:r>
          </w:p>
        </w:tc>
      </w:tr>
      <w:tr w:rsidR="00027879" w:rsidRPr="00027879" w:rsidTr="00027879">
        <w:trPr>
          <w:trHeight w:val="85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Супруг</w:t>
            </w:r>
          </w:p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(без указания Ф.И.О.)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Машинист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земных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установок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1.Квартира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2.Квартира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Индиви-альная</w:t>
            </w:r>
            <w:proofErr w:type="spellEnd"/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Долевая1/2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40,9кв.м.</w:t>
            </w:r>
          </w:p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53кв.м.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MitsubishiL200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2000г.</w:t>
            </w:r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Мерседес-</w:t>
            </w: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Бенц</w:t>
            </w:r>
            <w:proofErr w:type="spellEnd"/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2000г.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885444,29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7879" w:rsidRPr="00027879" w:rsidTr="00027879">
        <w:trPr>
          <w:trHeight w:val="85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Наумова</w:t>
            </w:r>
          </w:p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Елена Александровна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Юрисконсульт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 1.Квартира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60 </w:t>
            </w: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Хендай </w:t>
            </w: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Solaris</w:t>
            </w:r>
            <w:proofErr w:type="spellEnd"/>
          </w:p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2012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93500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7879" w:rsidRPr="00027879" w:rsidTr="00027879">
        <w:trPr>
          <w:trHeight w:val="85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школьник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1.Квартира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60 </w:t>
            </w:r>
            <w:proofErr w:type="spellStart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7879" w:rsidRPr="00027879" w:rsidRDefault="00027879" w:rsidP="0002787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5A15D6" w:rsidRDefault="005A15D6">
      <w:bookmarkStart w:id="0" w:name="_GoBack"/>
      <w:bookmarkEnd w:id="0"/>
    </w:p>
    <w:sectPr w:rsidR="005A15D6" w:rsidSect="000278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79"/>
    <w:rsid w:val="00027879"/>
    <w:rsid w:val="005A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4064E-3B0D-430F-8D66-8E0D392E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Prompak</dc:creator>
  <cp:keywords/>
  <dc:description/>
  <cp:lastModifiedBy>Prompak</cp:lastModifiedBy>
  <cp:revision>1</cp:revision>
  <dcterms:created xsi:type="dcterms:W3CDTF">2016-05-12T12:07:00Z</dcterms:created>
  <dcterms:modified xsi:type="dcterms:W3CDTF">2016-05-12T12:11:00Z</dcterms:modified>
</cp:coreProperties>
</file>