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__</w:t>
      </w:r>
      <w:r w:rsidR="00DC38B7">
        <w:rPr>
          <w:rStyle w:val="a3"/>
          <w:b w:val="0"/>
          <w:color w:val="333333"/>
          <w:szCs w:val="28"/>
        </w:rPr>
        <w:t>Управления Роскомнадзора по Кемеровской области</w:t>
      </w:r>
      <w:r w:rsidRPr="00FA7A4E">
        <w:rPr>
          <w:rStyle w:val="a3"/>
          <w:b w:val="0"/>
          <w:color w:val="333333"/>
          <w:szCs w:val="28"/>
        </w:rPr>
        <w:t>____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DC38B7">
        <w:rPr>
          <w:rStyle w:val="a3"/>
          <w:b w:val="0"/>
          <w:color w:val="333333"/>
          <w:szCs w:val="28"/>
        </w:rPr>
        <w:t>1</w:t>
      </w:r>
      <w:r w:rsidR="00E92E68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C38B7">
        <w:rPr>
          <w:rStyle w:val="a3"/>
          <w:b w:val="0"/>
          <w:color w:val="333333"/>
          <w:szCs w:val="28"/>
        </w:rPr>
        <w:t>1</w:t>
      </w:r>
      <w:r w:rsidR="00E92E68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505"/>
        <w:gridCol w:w="1701"/>
        <w:gridCol w:w="712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F2025A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F2025A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DC38B7" w:rsidTr="00F2025A">
        <w:tc>
          <w:tcPr>
            <w:tcW w:w="622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 w:rsidRPr="00DC38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 w:rsidRPr="00DC38B7">
              <w:rPr>
                <w:rFonts w:cs="Times New Roman"/>
                <w:sz w:val="24"/>
                <w:szCs w:val="24"/>
              </w:rPr>
              <w:t>Богданов Г.К.</w:t>
            </w:r>
          </w:p>
        </w:tc>
        <w:tc>
          <w:tcPr>
            <w:tcW w:w="1701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руководителя</w:t>
            </w:r>
            <w:r w:rsidR="00F2025A">
              <w:rPr>
                <w:rFonts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712" w:type="dxa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1" w:type="dxa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1237" w:type="dxa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C38B7" w:rsidRPr="00DC38B7" w:rsidRDefault="00DC38B7" w:rsidP="00C101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DC38B7" w:rsidRPr="00DC38B7" w:rsidRDefault="00DC38B7" w:rsidP="005F52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C38B7" w:rsidRPr="00DC38B7" w:rsidRDefault="00DC38B7" w:rsidP="00F837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38B7" w:rsidRPr="00DC38B7" w:rsidRDefault="00DC38B7" w:rsidP="00C553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vMerge w:val="restart"/>
          </w:tcPr>
          <w:p w:rsidR="00DC38B7" w:rsidRPr="00DC38B7" w:rsidRDefault="00E92E68">
            <w:pPr>
              <w:rPr>
                <w:rFonts w:cs="Times New Roman"/>
                <w:sz w:val="24"/>
                <w:szCs w:val="24"/>
              </w:rPr>
            </w:pPr>
            <w:r w:rsidRPr="00E92E68">
              <w:rPr>
                <w:rFonts w:cs="Times New Roman"/>
                <w:sz w:val="24"/>
                <w:szCs w:val="24"/>
              </w:rPr>
              <w:t>931555,86</w:t>
            </w:r>
          </w:p>
        </w:tc>
        <w:tc>
          <w:tcPr>
            <w:tcW w:w="2651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C38B7" w:rsidTr="00F2025A">
        <w:tc>
          <w:tcPr>
            <w:tcW w:w="622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C38B7" w:rsidRPr="00DC38B7" w:rsidRDefault="00DC38B7" w:rsidP="00DC38B7">
            <w:pPr>
              <w:rPr>
                <w:rFonts w:cs="Times New Roman"/>
                <w:sz w:val="24"/>
                <w:szCs w:val="24"/>
              </w:rPr>
            </w:pPr>
            <w:r w:rsidRPr="00DC38B7">
              <w:rPr>
                <w:rFonts w:cs="Times New Roman"/>
                <w:sz w:val="24"/>
                <w:szCs w:val="24"/>
              </w:rPr>
              <w:t>Общая долевая, 1/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47,1</w:t>
            </w:r>
          </w:p>
        </w:tc>
        <w:tc>
          <w:tcPr>
            <w:tcW w:w="1237" w:type="dxa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C38B7" w:rsidTr="00F2025A">
        <w:tc>
          <w:tcPr>
            <w:tcW w:w="622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1" w:type="dxa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1237" w:type="dxa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vMerge w:val="restart"/>
          </w:tcPr>
          <w:p w:rsidR="00DC38B7" w:rsidRPr="00DC38B7" w:rsidRDefault="00E92E68">
            <w:pPr>
              <w:rPr>
                <w:rFonts w:cs="Times New Roman"/>
                <w:sz w:val="24"/>
                <w:szCs w:val="24"/>
              </w:rPr>
            </w:pPr>
            <w:r w:rsidRPr="00E92E68">
              <w:rPr>
                <w:rFonts w:cs="Times New Roman"/>
                <w:sz w:val="24"/>
                <w:szCs w:val="24"/>
              </w:rPr>
              <w:t>253369,81</w:t>
            </w:r>
          </w:p>
        </w:tc>
        <w:tc>
          <w:tcPr>
            <w:tcW w:w="2651" w:type="dxa"/>
            <w:vMerge w:val="restart"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C38B7" w:rsidTr="00F2025A">
        <w:tc>
          <w:tcPr>
            <w:tcW w:w="622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 w:rsidRPr="00DC38B7">
              <w:rPr>
                <w:rFonts w:cs="Times New Roman"/>
                <w:sz w:val="24"/>
                <w:szCs w:val="24"/>
              </w:rPr>
              <w:t>Общая долевая, 1/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47,1</w:t>
            </w:r>
          </w:p>
        </w:tc>
        <w:tc>
          <w:tcPr>
            <w:tcW w:w="1237" w:type="dxa"/>
          </w:tcPr>
          <w:p w:rsidR="00DC38B7" w:rsidRPr="00DC38B7" w:rsidRDefault="00DC38B7" w:rsidP="00A545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DC38B7" w:rsidRPr="00DC38B7" w:rsidRDefault="00DC38B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1B0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8B7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E68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25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Валерий Н. Жаронкин</cp:lastModifiedBy>
  <cp:revision>2</cp:revision>
  <cp:lastPrinted>2015-03-11T04:24:00Z</cp:lastPrinted>
  <dcterms:created xsi:type="dcterms:W3CDTF">2016-04-19T10:28:00Z</dcterms:created>
  <dcterms:modified xsi:type="dcterms:W3CDTF">2016-04-19T10:28:00Z</dcterms:modified>
</cp:coreProperties>
</file>