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108" w:rsidRPr="00FA5108" w:rsidRDefault="002B6CF4" w:rsidP="002B6CF4">
      <w:pPr>
        <w:jc w:val="center"/>
        <w:rPr>
          <w:b/>
          <w:sz w:val="28"/>
          <w:szCs w:val="28"/>
        </w:rPr>
      </w:pPr>
      <w:r w:rsidRPr="00FA5108">
        <w:rPr>
          <w:b/>
          <w:sz w:val="28"/>
          <w:szCs w:val="28"/>
        </w:rPr>
        <w:t xml:space="preserve">Сведения о доходах, об имуществе и обязательствах имущественного характера </w:t>
      </w:r>
      <w:r w:rsidR="00FA5108" w:rsidRPr="00FA5108">
        <w:rPr>
          <w:b/>
          <w:sz w:val="28"/>
          <w:szCs w:val="28"/>
        </w:rPr>
        <w:t xml:space="preserve">генерального </w:t>
      </w:r>
      <w:r w:rsidRPr="00FA5108">
        <w:rPr>
          <w:b/>
          <w:sz w:val="28"/>
          <w:szCs w:val="28"/>
        </w:rPr>
        <w:t xml:space="preserve">директора </w:t>
      </w:r>
    </w:p>
    <w:p w:rsidR="00FA5108" w:rsidRPr="00FA5108" w:rsidRDefault="002B6CF4" w:rsidP="002B6CF4">
      <w:pPr>
        <w:jc w:val="center"/>
        <w:rPr>
          <w:b/>
          <w:sz w:val="28"/>
          <w:szCs w:val="28"/>
        </w:rPr>
      </w:pPr>
      <w:r w:rsidRPr="00FA5108">
        <w:rPr>
          <w:b/>
          <w:sz w:val="28"/>
          <w:szCs w:val="28"/>
        </w:rPr>
        <w:t xml:space="preserve">Государственного </w:t>
      </w:r>
      <w:r w:rsidR="00FA5108" w:rsidRPr="00FA5108">
        <w:rPr>
          <w:b/>
          <w:sz w:val="28"/>
          <w:szCs w:val="28"/>
        </w:rPr>
        <w:t>автономного учреждения</w:t>
      </w:r>
      <w:r w:rsidRPr="00FA5108">
        <w:rPr>
          <w:b/>
          <w:sz w:val="28"/>
          <w:szCs w:val="28"/>
        </w:rPr>
        <w:t xml:space="preserve"> «</w:t>
      </w:r>
      <w:r w:rsidR="00FA5108" w:rsidRPr="00FA5108">
        <w:rPr>
          <w:b/>
          <w:sz w:val="28"/>
          <w:szCs w:val="28"/>
        </w:rPr>
        <w:t>Научно-исследовательский аналитический центр</w:t>
      </w:r>
      <w:r w:rsidRPr="00FA5108">
        <w:rPr>
          <w:b/>
          <w:sz w:val="28"/>
          <w:szCs w:val="28"/>
        </w:rPr>
        <w:t xml:space="preserve">» </w:t>
      </w:r>
    </w:p>
    <w:p w:rsidR="002B6CF4" w:rsidRPr="00FA5108" w:rsidRDefault="002B6CF4" w:rsidP="002B6CF4">
      <w:pPr>
        <w:jc w:val="center"/>
        <w:rPr>
          <w:b/>
          <w:sz w:val="28"/>
          <w:szCs w:val="28"/>
        </w:rPr>
      </w:pPr>
      <w:r w:rsidRPr="00FA5108">
        <w:rPr>
          <w:b/>
          <w:sz w:val="28"/>
          <w:szCs w:val="28"/>
        </w:rPr>
        <w:t>за период с 1 января по 31 декабря 201</w:t>
      </w:r>
      <w:r w:rsidR="00FA5108" w:rsidRPr="00FA5108">
        <w:rPr>
          <w:b/>
          <w:sz w:val="28"/>
          <w:szCs w:val="28"/>
        </w:rPr>
        <w:t>4</w:t>
      </w:r>
      <w:r w:rsidRPr="00FA5108">
        <w:rPr>
          <w:b/>
          <w:sz w:val="28"/>
          <w:szCs w:val="28"/>
        </w:rPr>
        <w:t xml:space="preserve"> года</w:t>
      </w:r>
    </w:p>
    <w:p w:rsidR="002B6CF4" w:rsidRPr="00FA5108" w:rsidRDefault="002B6CF4" w:rsidP="002B6CF4">
      <w:pPr>
        <w:rPr>
          <w:b/>
          <w:sz w:val="28"/>
          <w:szCs w:val="28"/>
        </w:rPr>
      </w:pPr>
    </w:p>
    <w:tbl>
      <w:tblPr>
        <w:tblStyle w:val="a3"/>
        <w:tblW w:w="1531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69"/>
        <w:gridCol w:w="2269"/>
        <w:gridCol w:w="1843"/>
        <w:gridCol w:w="2411"/>
        <w:gridCol w:w="1842"/>
        <w:gridCol w:w="1844"/>
        <w:gridCol w:w="1842"/>
        <w:gridCol w:w="2695"/>
      </w:tblGrid>
      <w:tr w:rsidR="002B6CF4" w:rsidRPr="00FA5108" w:rsidTr="00750AB9">
        <w:trPr>
          <w:trHeight w:val="873"/>
        </w:trPr>
        <w:tc>
          <w:tcPr>
            <w:tcW w:w="569" w:type="dxa"/>
            <w:vMerge w:val="restart"/>
            <w:shd w:val="clear" w:color="auto" w:fill="auto"/>
            <w:hideMark/>
          </w:tcPr>
          <w:p w:rsidR="002B6CF4" w:rsidRPr="00FA5108" w:rsidRDefault="002B6CF4">
            <w:pPr>
              <w:rPr>
                <w:sz w:val="22"/>
                <w:szCs w:val="22"/>
              </w:rPr>
            </w:pPr>
            <w:r w:rsidRPr="00FA5108">
              <w:rPr>
                <w:sz w:val="22"/>
                <w:szCs w:val="22"/>
              </w:rPr>
              <w:t>№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2B6CF4" w:rsidRPr="00FA5108" w:rsidRDefault="002B6CF4">
            <w:pPr>
              <w:rPr>
                <w:b/>
                <w:sz w:val="22"/>
                <w:szCs w:val="22"/>
              </w:rPr>
            </w:pPr>
            <w:r w:rsidRPr="00FA5108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2B6CF4" w:rsidRPr="00FA5108" w:rsidRDefault="002B6CF4">
            <w:pPr>
              <w:ind w:left="-5" w:firstLine="5"/>
              <w:jc w:val="center"/>
              <w:rPr>
                <w:b/>
                <w:sz w:val="22"/>
                <w:szCs w:val="22"/>
              </w:rPr>
            </w:pPr>
            <w:r w:rsidRPr="00FA5108">
              <w:rPr>
                <w:b/>
                <w:sz w:val="22"/>
                <w:szCs w:val="22"/>
              </w:rPr>
              <w:t xml:space="preserve">Должность </w:t>
            </w:r>
          </w:p>
        </w:tc>
        <w:tc>
          <w:tcPr>
            <w:tcW w:w="2411" w:type="dxa"/>
            <w:vMerge w:val="restart"/>
            <w:shd w:val="clear" w:color="auto" w:fill="auto"/>
            <w:hideMark/>
          </w:tcPr>
          <w:p w:rsidR="002B6CF4" w:rsidRPr="00FA5108" w:rsidRDefault="002B6CF4">
            <w:pPr>
              <w:ind w:left="-5" w:firstLine="5"/>
              <w:jc w:val="center"/>
              <w:rPr>
                <w:b/>
                <w:sz w:val="22"/>
                <w:szCs w:val="22"/>
              </w:rPr>
            </w:pPr>
            <w:r w:rsidRPr="00FA5108">
              <w:rPr>
                <w:b/>
                <w:sz w:val="22"/>
                <w:szCs w:val="22"/>
              </w:rPr>
              <w:t>Общая сумма</w:t>
            </w:r>
          </w:p>
          <w:p w:rsidR="002B6CF4" w:rsidRPr="00FA5108" w:rsidRDefault="002B6CF4">
            <w:pPr>
              <w:ind w:left="-5" w:firstLine="5"/>
              <w:jc w:val="center"/>
              <w:rPr>
                <w:b/>
                <w:sz w:val="22"/>
                <w:szCs w:val="22"/>
              </w:rPr>
            </w:pPr>
            <w:r w:rsidRPr="00FA5108">
              <w:rPr>
                <w:b/>
                <w:sz w:val="22"/>
                <w:szCs w:val="22"/>
              </w:rPr>
              <w:t xml:space="preserve">декларированного </w:t>
            </w:r>
          </w:p>
          <w:p w:rsidR="002B6CF4" w:rsidRPr="00FA5108" w:rsidRDefault="002B6CF4">
            <w:pPr>
              <w:ind w:left="-5" w:firstLine="5"/>
              <w:jc w:val="center"/>
              <w:rPr>
                <w:b/>
                <w:sz w:val="22"/>
                <w:szCs w:val="22"/>
              </w:rPr>
            </w:pPr>
            <w:r w:rsidRPr="00FA5108">
              <w:rPr>
                <w:b/>
                <w:sz w:val="22"/>
                <w:szCs w:val="22"/>
              </w:rPr>
              <w:t xml:space="preserve">дохода </w:t>
            </w:r>
            <w:proofErr w:type="gramStart"/>
            <w:r w:rsidRPr="00FA5108">
              <w:rPr>
                <w:b/>
                <w:sz w:val="22"/>
                <w:szCs w:val="22"/>
              </w:rPr>
              <w:t>за</w:t>
            </w:r>
            <w:proofErr w:type="gramEnd"/>
          </w:p>
          <w:p w:rsidR="002B6CF4" w:rsidRPr="00FA5108" w:rsidRDefault="002B6CF4" w:rsidP="00750AB9">
            <w:pPr>
              <w:ind w:left="-5" w:firstLine="5"/>
              <w:jc w:val="center"/>
              <w:rPr>
                <w:b/>
                <w:sz w:val="22"/>
                <w:szCs w:val="22"/>
              </w:rPr>
            </w:pPr>
            <w:r w:rsidRPr="00FA5108">
              <w:rPr>
                <w:b/>
                <w:sz w:val="22"/>
                <w:szCs w:val="22"/>
              </w:rPr>
              <w:t>201</w:t>
            </w:r>
            <w:r w:rsidR="00750AB9">
              <w:rPr>
                <w:b/>
                <w:sz w:val="22"/>
                <w:szCs w:val="22"/>
              </w:rPr>
              <w:t>4</w:t>
            </w:r>
            <w:r w:rsidRPr="00FA5108">
              <w:rPr>
                <w:b/>
                <w:sz w:val="22"/>
                <w:szCs w:val="22"/>
              </w:rPr>
              <w:t xml:space="preserve"> г</w:t>
            </w:r>
            <w:proofErr w:type="gramStart"/>
            <w:r w:rsidRPr="00FA5108">
              <w:rPr>
                <w:b/>
                <w:sz w:val="22"/>
                <w:szCs w:val="22"/>
              </w:rPr>
              <w:t>.(</w:t>
            </w:r>
            <w:proofErr w:type="gramEnd"/>
            <w:r w:rsidRPr="00FA5108">
              <w:rPr>
                <w:b/>
                <w:sz w:val="22"/>
                <w:szCs w:val="22"/>
              </w:rPr>
              <w:t>руб.)</w:t>
            </w:r>
          </w:p>
        </w:tc>
        <w:tc>
          <w:tcPr>
            <w:tcW w:w="5528" w:type="dxa"/>
            <w:gridSpan w:val="3"/>
            <w:shd w:val="clear" w:color="auto" w:fill="auto"/>
            <w:hideMark/>
          </w:tcPr>
          <w:p w:rsidR="002B6CF4" w:rsidRPr="00FA5108" w:rsidRDefault="002B6CF4">
            <w:pPr>
              <w:jc w:val="center"/>
              <w:rPr>
                <w:b/>
                <w:sz w:val="22"/>
                <w:szCs w:val="22"/>
              </w:rPr>
            </w:pPr>
            <w:r w:rsidRPr="00FA5108">
              <w:rPr>
                <w:b/>
                <w:sz w:val="22"/>
                <w:szCs w:val="22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2B6CF4" w:rsidRPr="00FA5108" w:rsidRDefault="002B6CF4">
            <w:pPr>
              <w:jc w:val="center"/>
              <w:rPr>
                <w:b/>
                <w:sz w:val="22"/>
                <w:szCs w:val="22"/>
              </w:rPr>
            </w:pPr>
            <w:r w:rsidRPr="00FA5108">
              <w:rPr>
                <w:b/>
                <w:sz w:val="22"/>
                <w:szCs w:val="22"/>
              </w:rPr>
              <w:t xml:space="preserve">или </w:t>
            </w:r>
            <w:proofErr w:type="gramStart"/>
            <w:r w:rsidRPr="00FA5108">
              <w:rPr>
                <w:b/>
                <w:sz w:val="22"/>
                <w:szCs w:val="22"/>
              </w:rPr>
              <w:t>находящихся</w:t>
            </w:r>
            <w:proofErr w:type="gramEnd"/>
            <w:r w:rsidRPr="00FA5108">
              <w:rPr>
                <w:b/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2695" w:type="dxa"/>
            <w:vMerge w:val="restart"/>
            <w:shd w:val="clear" w:color="auto" w:fill="auto"/>
          </w:tcPr>
          <w:p w:rsidR="002B6CF4" w:rsidRPr="00FA5108" w:rsidRDefault="002B6CF4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FA5108">
              <w:rPr>
                <w:b/>
                <w:sz w:val="22"/>
                <w:szCs w:val="22"/>
              </w:rPr>
              <w:t>Перечень транспортных транспортные средств, принадлежащих на праве собственности (вид, марка)</w:t>
            </w:r>
            <w:proofErr w:type="gramEnd"/>
          </w:p>
          <w:p w:rsidR="002B6CF4" w:rsidRPr="00FA5108" w:rsidRDefault="002B6CF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B6CF4" w:rsidRPr="00FA5108" w:rsidTr="00750AB9">
        <w:trPr>
          <w:trHeight w:val="1235"/>
        </w:trPr>
        <w:tc>
          <w:tcPr>
            <w:tcW w:w="569" w:type="dxa"/>
            <w:vMerge/>
            <w:shd w:val="clear" w:color="auto" w:fill="auto"/>
            <w:vAlign w:val="center"/>
            <w:hideMark/>
          </w:tcPr>
          <w:p w:rsidR="002B6CF4" w:rsidRPr="00FA5108" w:rsidRDefault="002B6CF4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2B6CF4" w:rsidRPr="00FA5108" w:rsidRDefault="002B6CF4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2B6CF4" w:rsidRPr="00FA5108" w:rsidRDefault="002B6CF4">
            <w:pPr>
              <w:rPr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shd w:val="clear" w:color="auto" w:fill="auto"/>
            <w:vAlign w:val="center"/>
            <w:hideMark/>
          </w:tcPr>
          <w:p w:rsidR="002B6CF4" w:rsidRPr="00FA5108" w:rsidRDefault="002B6CF4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B6CF4" w:rsidRPr="00FA5108" w:rsidRDefault="002B6CF4">
            <w:pPr>
              <w:ind w:left="-5" w:firstLine="5"/>
              <w:jc w:val="center"/>
              <w:rPr>
                <w:b/>
                <w:sz w:val="22"/>
                <w:szCs w:val="22"/>
              </w:rPr>
            </w:pPr>
            <w:r w:rsidRPr="00FA510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B6CF4" w:rsidRPr="00FA5108" w:rsidRDefault="002B6CF4">
            <w:pPr>
              <w:jc w:val="center"/>
              <w:rPr>
                <w:b/>
                <w:sz w:val="22"/>
                <w:szCs w:val="22"/>
              </w:rPr>
            </w:pPr>
            <w:r w:rsidRPr="00FA5108">
              <w:rPr>
                <w:b/>
                <w:sz w:val="22"/>
                <w:szCs w:val="22"/>
              </w:rPr>
              <w:t>Площадь объекта недвижимости</w:t>
            </w:r>
          </w:p>
          <w:p w:rsidR="002B6CF4" w:rsidRPr="00FA5108" w:rsidRDefault="002B6CF4">
            <w:pPr>
              <w:jc w:val="center"/>
              <w:rPr>
                <w:b/>
                <w:sz w:val="22"/>
                <w:szCs w:val="22"/>
              </w:rPr>
            </w:pPr>
            <w:r w:rsidRPr="00FA5108">
              <w:rPr>
                <w:b/>
                <w:sz w:val="22"/>
                <w:szCs w:val="22"/>
              </w:rPr>
              <w:t>(</w:t>
            </w:r>
            <w:proofErr w:type="spellStart"/>
            <w:r w:rsidRPr="00FA5108">
              <w:rPr>
                <w:b/>
                <w:sz w:val="22"/>
                <w:szCs w:val="22"/>
              </w:rPr>
              <w:t>кв.м</w:t>
            </w:r>
            <w:proofErr w:type="spellEnd"/>
            <w:r w:rsidRPr="00FA5108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842" w:type="dxa"/>
            <w:shd w:val="clear" w:color="auto" w:fill="auto"/>
            <w:hideMark/>
          </w:tcPr>
          <w:p w:rsidR="002B6CF4" w:rsidRPr="00FA5108" w:rsidRDefault="002B6CF4">
            <w:pPr>
              <w:jc w:val="center"/>
              <w:rPr>
                <w:b/>
                <w:sz w:val="22"/>
                <w:szCs w:val="22"/>
              </w:rPr>
            </w:pPr>
            <w:r w:rsidRPr="00FA5108">
              <w:rPr>
                <w:b/>
                <w:sz w:val="22"/>
                <w:szCs w:val="22"/>
              </w:rPr>
              <w:t>Страна</w:t>
            </w:r>
          </w:p>
          <w:p w:rsidR="002B6CF4" w:rsidRPr="00FA5108" w:rsidRDefault="002B6CF4">
            <w:pPr>
              <w:jc w:val="center"/>
              <w:rPr>
                <w:b/>
                <w:sz w:val="22"/>
                <w:szCs w:val="22"/>
              </w:rPr>
            </w:pPr>
            <w:r w:rsidRPr="00FA5108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2695" w:type="dxa"/>
            <w:vMerge/>
            <w:shd w:val="clear" w:color="auto" w:fill="auto"/>
            <w:vAlign w:val="center"/>
            <w:hideMark/>
          </w:tcPr>
          <w:p w:rsidR="002B6CF4" w:rsidRPr="00FA5108" w:rsidRDefault="002B6CF4">
            <w:pPr>
              <w:rPr>
                <w:b/>
                <w:sz w:val="22"/>
                <w:szCs w:val="22"/>
              </w:rPr>
            </w:pPr>
          </w:p>
        </w:tc>
      </w:tr>
      <w:tr w:rsidR="00FA5108" w:rsidRPr="00124BEB" w:rsidTr="00750AB9">
        <w:tc>
          <w:tcPr>
            <w:tcW w:w="569" w:type="dxa"/>
            <w:vMerge w:val="restart"/>
            <w:shd w:val="clear" w:color="auto" w:fill="auto"/>
          </w:tcPr>
          <w:p w:rsidR="00FA5108" w:rsidRPr="00FA5108" w:rsidRDefault="00FA5108" w:rsidP="00124BEB">
            <w:pPr>
              <w:jc w:val="center"/>
              <w:rPr>
                <w:sz w:val="22"/>
                <w:szCs w:val="22"/>
              </w:rPr>
            </w:pPr>
            <w:r w:rsidRPr="00FA5108">
              <w:rPr>
                <w:sz w:val="22"/>
                <w:szCs w:val="22"/>
              </w:rPr>
              <w:t>1</w:t>
            </w:r>
          </w:p>
        </w:tc>
        <w:tc>
          <w:tcPr>
            <w:tcW w:w="2269" w:type="dxa"/>
            <w:shd w:val="clear" w:color="auto" w:fill="auto"/>
          </w:tcPr>
          <w:p w:rsidR="00FA5108" w:rsidRPr="00FA5108" w:rsidRDefault="00FA5108" w:rsidP="00124BEB">
            <w:pPr>
              <w:jc w:val="center"/>
              <w:rPr>
                <w:sz w:val="22"/>
                <w:szCs w:val="22"/>
              </w:rPr>
            </w:pPr>
            <w:r w:rsidRPr="00FA5108">
              <w:rPr>
                <w:sz w:val="22"/>
                <w:szCs w:val="22"/>
              </w:rPr>
              <w:t>ФАЙЗУЛЛИН</w:t>
            </w:r>
          </w:p>
          <w:p w:rsidR="00FA5108" w:rsidRPr="00FA5108" w:rsidRDefault="00FA5108" w:rsidP="00124BEB">
            <w:pPr>
              <w:jc w:val="center"/>
              <w:rPr>
                <w:sz w:val="22"/>
                <w:szCs w:val="22"/>
              </w:rPr>
            </w:pPr>
            <w:r w:rsidRPr="00FA5108">
              <w:rPr>
                <w:sz w:val="22"/>
                <w:szCs w:val="22"/>
              </w:rPr>
              <w:t xml:space="preserve">Алик </w:t>
            </w:r>
          </w:p>
          <w:p w:rsidR="00FA5108" w:rsidRPr="00FA5108" w:rsidRDefault="00FA5108" w:rsidP="00124BEB">
            <w:pPr>
              <w:jc w:val="center"/>
              <w:rPr>
                <w:sz w:val="22"/>
                <w:szCs w:val="22"/>
              </w:rPr>
            </w:pPr>
            <w:proofErr w:type="spellStart"/>
            <w:r w:rsidRPr="00FA5108">
              <w:rPr>
                <w:sz w:val="22"/>
                <w:szCs w:val="22"/>
              </w:rPr>
              <w:t>Ирекович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FA5108" w:rsidRPr="00FA5108" w:rsidRDefault="00FA5108" w:rsidP="006B29C2">
            <w:pPr>
              <w:jc w:val="center"/>
              <w:rPr>
                <w:sz w:val="22"/>
                <w:szCs w:val="22"/>
              </w:rPr>
            </w:pPr>
            <w:r w:rsidRPr="00FA5108">
              <w:rPr>
                <w:sz w:val="22"/>
                <w:szCs w:val="22"/>
              </w:rPr>
              <w:t>генеральный директор</w:t>
            </w:r>
          </w:p>
        </w:tc>
        <w:tc>
          <w:tcPr>
            <w:tcW w:w="2411" w:type="dxa"/>
            <w:shd w:val="clear" w:color="auto" w:fill="auto"/>
          </w:tcPr>
          <w:p w:rsidR="00FA5108" w:rsidRPr="00FA5108" w:rsidRDefault="00FA5108" w:rsidP="006B29C2">
            <w:pPr>
              <w:jc w:val="center"/>
              <w:rPr>
                <w:sz w:val="22"/>
                <w:szCs w:val="22"/>
              </w:rPr>
            </w:pPr>
            <w:r w:rsidRPr="00FA5108">
              <w:rPr>
                <w:sz w:val="22"/>
                <w:szCs w:val="22"/>
              </w:rPr>
              <w:t>1 041 306,32</w:t>
            </w:r>
          </w:p>
        </w:tc>
        <w:tc>
          <w:tcPr>
            <w:tcW w:w="1842" w:type="dxa"/>
            <w:shd w:val="clear" w:color="auto" w:fill="auto"/>
          </w:tcPr>
          <w:p w:rsidR="00FA5108" w:rsidRPr="00FA5108" w:rsidRDefault="00FA5108" w:rsidP="006B29C2">
            <w:pPr>
              <w:jc w:val="center"/>
              <w:rPr>
                <w:sz w:val="22"/>
                <w:szCs w:val="22"/>
              </w:rPr>
            </w:pPr>
            <w:r w:rsidRPr="00FA5108">
              <w:rPr>
                <w:sz w:val="22"/>
                <w:szCs w:val="22"/>
              </w:rPr>
              <w:t>квартира</w:t>
            </w:r>
          </w:p>
          <w:p w:rsidR="00FA5108" w:rsidRPr="00FA5108" w:rsidRDefault="00FA5108" w:rsidP="006B29C2">
            <w:pPr>
              <w:jc w:val="center"/>
              <w:rPr>
                <w:sz w:val="22"/>
                <w:szCs w:val="22"/>
              </w:rPr>
            </w:pPr>
            <w:r w:rsidRPr="00FA5108">
              <w:rPr>
                <w:sz w:val="22"/>
                <w:szCs w:val="22"/>
              </w:rPr>
              <w:t>(пользование)</w:t>
            </w:r>
          </w:p>
          <w:p w:rsidR="00FA5108" w:rsidRPr="00FA5108" w:rsidRDefault="00FA5108" w:rsidP="006B29C2">
            <w:pPr>
              <w:jc w:val="center"/>
              <w:rPr>
                <w:sz w:val="22"/>
                <w:szCs w:val="22"/>
              </w:rPr>
            </w:pPr>
          </w:p>
          <w:p w:rsidR="00FA5108" w:rsidRPr="00FA5108" w:rsidRDefault="00FA5108" w:rsidP="00FA5108">
            <w:pPr>
              <w:jc w:val="center"/>
              <w:rPr>
                <w:sz w:val="22"/>
                <w:szCs w:val="22"/>
              </w:rPr>
            </w:pPr>
            <w:r w:rsidRPr="00FA5108">
              <w:rPr>
                <w:sz w:val="22"/>
                <w:szCs w:val="22"/>
              </w:rPr>
              <w:t>квартира</w:t>
            </w:r>
          </w:p>
          <w:p w:rsidR="00FA5108" w:rsidRPr="00FA5108" w:rsidRDefault="00FA5108" w:rsidP="00FA5108">
            <w:pPr>
              <w:jc w:val="center"/>
              <w:rPr>
                <w:sz w:val="22"/>
                <w:szCs w:val="22"/>
              </w:rPr>
            </w:pPr>
            <w:r w:rsidRPr="00FA5108">
              <w:rPr>
                <w:sz w:val="22"/>
                <w:szCs w:val="22"/>
              </w:rPr>
              <w:t>(пользование)</w:t>
            </w:r>
          </w:p>
          <w:p w:rsidR="00FA5108" w:rsidRPr="00FA5108" w:rsidRDefault="00FA5108" w:rsidP="006B29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FA5108" w:rsidRPr="00124BEB" w:rsidRDefault="00FA5108" w:rsidP="00FA5108">
            <w:pPr>
              <w:jc w:val="center"/>
              <w:rPr>
                <w:sz w:val="22"/>
                <w:szCs w:val="22"/>
              </w:rPr>
            </w:pPr>
            <w:r w:rsidRPr="00124BEB">
              <w:rPr>
                <w:sz w:val="22"/>
                <w:szCs w:val="22"/>
              </w:rPr>
              <w:t>164,8</w:t>
            </w:r>
          </w:p>
          <w:p w:rsidR="00FA5108" w:rsidRPr="00124BEB" w:rsidRDefault="00FA5108" w:rsidP="00FA5108">
            <w:pPr>
              <w:jc w:val="center"/>
              <w:rPr>
                <w:sz w:val="22"/>
                <w:szCs w:val="22"/>
              </w:rPr>
            </w:pPr>
          </w:p>
          <w:p w:rsidR="00FA5108" w:rsidRPr="00124BEB" w:rsidRDefault="00FA5108" w:rsidP="00FA5108">
            <w:pPr>
              <w:jc w:val="center"/>
              <w:rPr>
                <w:sz w:val="22"/>
                <w:szCs w:val="22"/>
              </w:rPr>
            </w:pPr>
          </w:p>
          <w:p w:rsidR="00FA5108" w:rsidRPr="00124BEB" w:rsidRDefault="00FA5108" w:rsidP="00FA5108">
            <w:pPr>
              <w:jc w:val="center"/>
              <w:rPr>
                <w:sz w:val="22"/>
                <w:szCs w:val="22"/>
              </w:rPr>
            </w:pPr>
            <w:r w:rsidRPr="00124BEB">
              <w:rPr>
                <w:sz w:val="22"/>
                <w:szCs w:val="22"/>
              </w:rPr>
              <w:t>100</w:t>
            </w:r>
          </w:p>
        </w:tc>
        <w:tc>
          <w:tcPr>
            <w:tcW w:w="1842" w:type="dxa"/>
            <w:shd w:val="clear" w:color="auto" w:fill="auto"/>
          </w:tcPr>
          <w:p w:rsidR="00FA5108" w:rsidRDefault="00FA5108">
            <w:pPr>
              <w:jc w:val="center"/>
              <w:rPr>
                <w:sz w:val="22"/>
                <w:szCs w:val="22"/>
              </w:rPr>
            </w:pPr>
            <w:r w:rsidRPr="00FA5108">
              <w:rPr>
                <w:sz w:val="22"/>
                <w:szCs w:val="22"/>
              </w:rPr>
              <w:t>Россия</w:t>
            </w:r>
          </w:p>
          <w:p w:rsidR="00FA5108" w:rsidRDefault="00FA5108">
            <w:pPr>
              <w:jc w:val="center"/>
              <w:rPr>
                <w:sz w:val="22"/>
                <w:szCs w:val="22"/>
              </w:rPr>
            </w:pPr>
          </w:p>
          <w:p w:rsidR="00FA5108" w:rsidRDefault="00FA5108">
            <w:pPr>
              <w:jc w:val="center"/>
              <w:rPr>
                <w:sz w:val="22"/>
                <w:szCs w:val="22"/>
              </w:rPr>
            </w:pPr>
          </w:p>
          <w:p w:rsidR="00FA5108" w:rsidRPr="00FA5108" w:rsidRDefault="00FA5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5" w:type="dxa"/>
            <w:shd w:val="clear" w:color="auto" w:fill="auto"/>
          </w:tcPr>
          <w:p w:rsidR="00FA5108" w:rsidRDefault="00FA5108">
            <w:pPr>
              <w:jc w:val="center"/>
              <w:rPr>
                <w:sz w:val="22"/>
                <w:szCs w:val="22"/>
              </w:rPr>
            </w:pPr>
            <w:r w:rsidRPr="00FA5108">
              <w:rPr>
                <w:sz w:val="22"/>
                <w:szCs w:val="22"/>
              </w:rPr>
              <w:t>не имеет</w:t>
            </w:r>
          </w:p>
        </w:tc>
      </w:tr>
      <w:tr w:rsidR="00FA5108" w:rsidRPr="00124BEB" w:rsidTr="00750AB9">
        <w:tc>
          <w:tcPr>
            <w:tcW w:w="569" w:type="dxa"/>
            <w:vMerge/>
            <w:shd w:val="clear" w:color="auto" w:fill="auto"/>
          </w:tcPr>
          <w:p w:rsidR="00FA5108" w:rsidRPr="00FA5108" w:rsidRDefault="00FA5108" w:rsidP="00124B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:rsidR="00FA5108" w:rsidRDefault="00FA5108" w:rsidP="00124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FA5108" w:rsidRPr="00FA5108" w:rsidRDefault="00FA5108" w:rsidP="00124B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A5108" w:rsidRPr="00FA5108" w:rsidRDefault="00FA5108" w:rsidP="006B29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1" w:type="dxa"/>
            <w:shd w:val="clear" w:color="auto" w:fill="auto"/>
          </w:tcPr>
          <w:p w:rsidR="00FA5108" w:rsidRPr="00FA5108" w:rsidRDefault="00FA5108" w:rsidP="006B29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1 435 491,15</w:t>
            </w:r>
          </w:p>
        </w:tc>
        <w:tc>
          <w:tcPr>
            <w:tcW w:w="1842" w:type="dxa"/>
            <w:shd w:val="clear" w:color="auto" w:fill="auto"/>
          </w:tcPr>
          <w:p w:rsidR="00FA5108" w:rsidRDefault="00FA5108" w:rsidP="006B29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A5108" w:rsidRDefault="00FA5108" w:rsidP="006B29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FA5108" w:rsidRDefault="00FA5108" w:rsidP="006B29C2">
            <w:pPr>
              <w:jc w:val="center"/>
              <w:rPr>
                <w:sz w:val="22"/>
                <w:szCs w:val="22"/>
              </w:rPr>
            </w:pPr>
          </w:p>
          <w:p w:rsidR="00FA5108" w:rsidRDefault="00FA5108" w:rsidP="006B29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A5108" w:rsidRDefault="00FA5108" w:rsidP="006B29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FA5108" w:rsidRPr="00FA5108" w:rsidRDefault="00FA5108" w:rsidP="006B29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FA5108" w:rsidRPr="00124BEB" w:rsidRDefault="00FA5108" w:rsidP="00FA5108">
            <w:pPr>
              <w:jc w:val="center"/>
              <w:rPr>
                <w:sz w:val="22"/>
                <w:szCs w:val="22"/>
              </w:rPr>
            </w:pPr>
            <w:r w:rsidRPr="00124BEB">
              <w:rPr>
                <w:sz w:val="22"/>
                <w:szCs w:val="22"/>
              </w:rPr>
              <w:t>91</w:t>
            </w:r>
          </w:p>
          <w:p w:rsidR="00FA5108" w:rsidRPr="00124BEB" w:rsidRDefault="00FA5108" w:rsidP="00FA5108">
            <w:pPr>
              <w:jc w:val="center"/>
              <w:rPr>
                <w:sz w:val="22"/>
                <w:szCs w:val="22"/>
              </w:rPr>
            </w:pPr>
          </w:p>
          <w:p w:rsidR="00FA5108" w:rsidRPr="00124BEB" w:rsidRDefault="00FA5108" w:rsidP="00FA5108">
            <w:pPr>
              <w:jc w:val="center"/>
              <w:rPr>
                <w:sz w:val="22"/>
                <w:szCs w:val="22"/>
              </w:rPr>
            </w:pPr>
          </w:p>
          <w:p w:rsidR="00FA5108" w:rsidRPr="00124BEB" w:rsidRDefault="00FA5108" w:rsidP="00FA5108">
            <w:pPr>
              <w:jc w:val="center"/>
              <w:rPr>
                <w:sz w:val="22"/>
                <w:szCs w:val="22"/>
              </w:rPr>
            </w:pPr>
            <w:r w:rsidRPr="00124BEB">
              <w:rPr>
                <w:sz w:val="22"/>
                <w:szCs w:val="22"/>
              </w:rPr>
              <w:t>100</w:t>
            </w:r>
          </w:p>
        </w:tc>
        <w:tc>
          <w:tcPr>
            <w:tcW w:w="1842" w:type="dxa"/>
            <w:shd w:val="clear" w:color="auto" w:fill="auto"/>
          </w:tcPr>
          <w:p w:rsidR="00FA5108" w:rsidRDefault="00FA5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A5108" w:rsidRDefault="00FA5108">
            <w:pPr>
              <w:jc w:val="center"/>
              <w:rPr>
                <w:sz w:val="22"/>
                <w:szCs w:val="22"/>
              </w:rPr>
            </w:pPr>
          </w:p>
          <w:p w:rsidR="00FA5108" w:rsidRDefault="00FA5108">
            <w:pPr>
              <w:jc w:val="center"/>
              <w:rPr>
                <w:sz w:val="22"/>
                <w:szCs w:val="22"/>
              </w:rPr>
            </w:pPr>
          </w:p>
          <w:p w:rsidR="00FA5108" w:rsidRPr="00FA5108" w:rsidRDefault="00FA5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5" w:type="dxa"/>
            <w:shd w:val="clear" w:color="auto" w:fill="auto"/>
          </w:tcPr>
          <w:p w:rsidR="00FA5108" w:rsidRDefault="00093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93F79" w:rsidRPr="00093F79" w:rsidRDefault="00093F7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Peugeot</w:t>
            </w:r>
            <w:bookmarkStart w:id="0" w:name="_GoBack"/>
            <w:bookmarkEnd w:id="0"/>
          </w:p>
        </w:tc>
      </w:tr>
      <w:tr w:rsidR="00FA5108" w:rsidRPr="00124BEB" w:rsidTr="00750AB9">
        <w:tc>
          <w:tcPr>
            <w:tcW w:w="569" w:type="dxa"/>
            <w:vMerge/>
            <w:shd w:val="clear" w:color="auto" w:fill="auto"/>
          </w:tcPr>
          <w:p w:rsidR="00FA5108" w:rsidRPr="00FA5108" w:rsidRDefault="00FA5108" w:rsidP="00124B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:rsidR="00FA5108" w:rsidRPr="00FA5108" w:rsidRDefault="00FA5108" w:rsidP="00124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FA5108" w:rsidRPr="00FA5108" w:rsidRDefault="00FA5108" w:rsidP="006B29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1" w:type="dxa"/>
            <w:shd w:val="clear" w:color="auto" w:fill="auto"/>
          </w:tcPr>
          <w:p w:rsidR="00FA5108" w:rsidRPr="00FA5108" w:rsidRDefault="00750AB9" w:rsidP="006B29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FA5108">
              <w:rPr>
                <w:sz w:val="22"/>
                <w:szCs w:val="22"/>
              </w:rPr>
              <w:t>е имеет</w:t>
            </w:r>
          </w:p>
        </w:tc>
        <w:tc>
          <w:tcPr>
            <w:tcW w:w="1842" w:type="dxa"/>
            <w:shd w:val="clear" w:color="auto" w:fill="auto"/>
          </w:tcPr>
          <w:p w:rsidR="00FA5108" w:rsidRDefault="00FA5108" w:rsidP="006B29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A5108" w:rsidRDefault="00FA5108" w:rsidP="006B29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FA5108" w:rsidRDefault="00FA5108" w:rsidP="006B29C2">
            <w:pPr>
              <w:jc w:val="center"/>
              <w:rPr>
                <w:sz w:val="22"/>
                <w:szCs w:val="22"/>
              </w:rPr>
            </w:pPr>
          </w:p>
          <w:p w:rsidR="00FA5108" w:rsidRDefault="00FA5108" w:rsidP="006B29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A5108" w:rsidRDefault="00FA5108" w:rsidP="006B29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FA5108" w:rsidRPr="00FA5108" w:rsidRDefault="00FA5108" w:rsidP="006B29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FA5108" w:rsidRPr="00124BEB" w:rsidRDefault="00FA5108" w:rsidP="006B29C2">
            <w:pPr>
              <w:jc w:val="center"/>
              <w:rPr>
                <w:sz w:val="22"/>
                <w:szCs w:val="22"/>
              </w:rPr>
            </w:pPr>
            <w:r w:rsidRPr="00124BEB">
              <w:rPr>
                <w:sz w:val="22"/>
                <w:szCs w:val="22"/>
              </w:rPr>
              <w:t>91</w:t>
            </w:r>
          </w:p>
          <w:p w:rsidR="00FA5108" w:rsidRPr="00124BEB" w:rsidRDefault="00FA5108" w:rsidP="006B29C2">
            <w:pPr>
              <w:jc w:val="center"/>
              <w:rPr>
                <w:sz w:val="22"/>
                <w:szCs w:val="22"/>
              </w:rPr>
            </w:pPr>
          </w:p>
          <w:p w:rsidR="00FA5108" w:rsidRPr="00124BEB" w:rsidRDefault="00FA5108" w:rsidP="006B29C2">
            <w:pPr>
              <w:jc w:val="center"/>
              <w:rPr>
                <w:sz w:val="22"/>
                <w:szCs w:val="22"/>
              </w:rPr>
            </w:pPr>
          </w:p>
          <w:p w:rsidR="00FA5108" w:rsidRPr="00124BEB" w:rsidRDefault="00FA5108" w:rsidP="006B29C2">
            <w:pPr>
              <w:jc w:val="center"/>
              <w:rPr>
                <w:sz w:val="22"/>
                <w:szCs w:val="22"/>
              </w:rPr>
            </w:pPr>
            <w:r w:rsidRPr="00124BEB">
              <w:rPr>
                <w:sz w:val="22"/>
                <w:szCs w:val="22"/>
              </w:rPr>
              <w:t>100</w:t>
            </w:r>
          </w:p>
        </w:tc>
        <w:tc>
          <w:tcPr>
            <w:tcW w:w="1842" w:type="dxa"/>
            <w:shd w:val="clear" w:color="auto" w:fill="auto"/>
          </w:tcPr>
          <w:p w:rsidR="00FA5108" w:rsidRDefault="00FA5108" w:rsidP="006B29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A5108" w:rsidRDefault="00FA5108" w:rsidP="006B29C2">
            <w:pPr>
              <w:jc w:val="center"/>
              <w:rPr>
                <w:sz w:val="22"/>
                <w:szCs w:val="22"/>
              </w:rPr>
            </w:pPr>
          </w:p>
          <w:p w:rsidR="00FA5108" w:rsidRDefault="00FA5108" w:rsidP="006B29C2">
            <w:pPr>
              <w:jc w:val="center"/>
              <w:rPr>
                <w:sz w:val="22"/>
                <w:szCs w:val="22"/>
              </w:rPr>
            </w:pPr>
          </w:p>
          <w:p w:rsidR="00FA5108" w:rsidRPr="00FA5108" w:rsidRDefault="00FA5108" w:rsidP="006B29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5" w:type="dxa"/>
            <w:shd w:val="clear" w:color="auto" w:fill="auto"/>
          </w:tcPr>
          <w:p w:rsidR="00FA5108" w:rsidRPr="00FA5108" w:rsidRDefault="00FA5108" w:rsidP="006B29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</w:tbl>
    <w:p w:rsidR="007442F2" w:rsidRPr="00124BEB" w:rsidRDefault="007442F2" w:rsidP="00124BEB">
      <w:pPr>
        <w:jc w:val="center"/>
        <w:rPr>
          <w:sz w:val="22"/>
          <w:szCs w:val="22"/>
        </w:rPr>
      </w:pPr>
    </w:p>
    <w:sectPr w:rsidR="007442F2" w:rsidRPr="00124BEB" w:rsidSect="00750AB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CF4"/>
    <w:rsid w:val="00093F79"/>
    <w:rsid w:val="00124BEB"/>
    <w:rsid w:val="002B6CF4"/>
    <w:rsid w:val="007442F2"/>
    <w:rsid w:val="00750AB9"/>
    <w:rsid w:val="00820DEF"/>
    <w:rsid w:val="00FA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6C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4B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B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6C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4B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B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9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Синько Нина Александровна</dc:creator>
  <cp:lastModifiedBy>Синько Нина Александровна</cp:lastModifiedBy>
  <cp:revision>5</cp:revision>
  <cp:lastPrinted>2015-05-08T06:25:00Z</cp:lastPrinted>
  <dcterms:created xsi:type="dcterms:W3CDTF">2014-05-08T11:16:00Z</dcterms:created>
  <dcterms:modified xsi:type="dcterms:W3CDTF">2015-05-18T07:42:00Z</dcterms:modified>
</cp:coreProperties>
</file>