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3876" w:rsidRDefault="0035558D">
      <w:pPr>
        <w:pStyle w:val="Style1"/>
        <w:widowControl/>
        <w:spacing w:before="67" w:line="370" w:lineRule="exact"/>
        <w:jc w:val="center"/>
        <w:rPr>
          <w:rStyle w:val="FontStyle11"/>
          <w:b/>
        </w:rPr>
      </w:pPr>
      <w:r w:rsidRPr="00DC3876">
        <w:rPr>
          <w:rStyle w:val="FontStyle11"/>
          <w:b/>
        </w:rPr>
        <w:t>Сведения</w:t>
      </w:r>
    </w:p>
    <w:p w:rsidR="00000000" w:rsidRPr="00DC3876" w:rsidRDefault="0035558D">
      <w:pPr>
        <w:pStyle w:val="Style2"/>
        <w:widowControl/>
        <w:ind w:left="979" w:right="974"/>
        <w:rPr>
          <w:rStyle w:val="FontStyle11"/>
          <w:b/>
        </w:rPr>
      </w:pPr>
      <w:r w:rsidRPr="00DC3876">
        <w:rPr>
          <w:rStyle w:val="FontStyle11"/>
          <w:b/>
        </w:rPr>
        <w:t>о доходах, об имуществе и обязательствах имущественного характера федеральных государственных служащих Калининградского территориального управления Росграницы, а также их су</w:t>
      </w:r>
      <w:r w:rsidRPr="00DC3876">
        <w:rPr>
          <w:rStyle w:val="FontStyle11"/>
          <w:b/>
        </w:rPr>
        <w:t>пругов и несовершеннолетних детей</w:t>
      </w:r>
    </w:p>
    <w:p w:rsidR="00000000" w:rsidRPr="00DC3876" w:rsidRDefault="0035558D">
      <w:pPr>
        <w:pStyle w:val="Style3"/>
        <w:widowControl/>
        <w:spacing w:line="370" w:lineRule="exact"/>
        <w:jc w:val="center"/>
        <w:rPr>
          <w:rStyle w:val="FontStyle11"/>
          <w:b/>
        </w:rPr>
      </w:pPr>
      <w:r w:rsidRPr="00DC3876">
        <w:rPr>
          <w:rStyle w:val="FontStyle11"/>
          <w:b/>
        </w:rPr>
        <w:t>за период с 1 января 2010 г. по 31 декабря 2010 г.</w:t>
      </w:r>
    </w:p>
    <w:p w:rsidR="00000000" w:rsidRDefault="0035558D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98"/>
        <w:gridCol w:w="2549"/>
        <w:gridCol w:w="2698"/>
        <w:gridCol w:w="1920"/>
        <w:gridCol w:w="1555"/>
        <w:gridCol w:w="1680"/>
        <w:gridCol w:w="22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35558D">
            <w:pPr>
              <w:pStyle w:val="Style6"/>
              <w:widowControl/>
              <w:ind w:left="302"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</w:t>
            </w:r>
          </w:p>
        </w:tc>
        <w:tc>
          <w:tcPr>
            <w:tcW w:w="5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00000" w:rsidRDefault="0035558D">
            <w:pPr>
              <w:pStyle w:val="Style6"/>
              <w:widowControl/>
              <w:spacing w:line="274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000000" w:rsidRDefault="0035558D">
            <w:pPr>
              <w:pStyle w:val="Style6"/>
              <w:widowControl/>
              <w:spacing w:line="274" w:lineRule="exact"/>
              <w:ind w:left="293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 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83" w:lineRule="exact"/>
              <w:ind w:left="274"/>
              <w:rPr>
                <w:rStyle w:val="FontStyle12"/>
              </w:rPr>
            </w:pPr>
            <w:r>
              <w:rPr>
                <w:rStyle w:val="FontStyle12"/>
              </w:rPr>
              <w:t>годового дохода за 2010 г. (руб.)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69" w:lineRule="exact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Артюх В.А.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 -эксперт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1103669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</w:t>
            </w:r>
          </w:p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7"/>
              <w:widowControl/>
              <w:ind w:left="494"/>
              <w:rPr>
                <w:rStyle w:val="FontStyle12"/>
              </w:rPr>
            </w:pPr>
            <w:r>
              <w:rPr>
                <w:rStyle w:val="FontStyle12"/>
              </w:rPr>
              <w:t>600 105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7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81360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83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105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83" w:lineRule="exact"/>
              <w:ind w:left="432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Audi</w:t>
            </w:r>
            <w:r>
              <w:rPr>
                <w:rStyle w:val="FontStyle12"/>
              </w:rPr>
              <w:t xml:space="preserve"> А-4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Артюхова Л.А.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ind w:left="216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паспортизации, мониторинга и контроля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2235011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(собственность)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58,6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Баск</w:t>
            </w:r>
            <w:r>
              <w:rPr>
                <w:rStyle w:val="FontStyle12"/>
              </w:rPr>
              <w:t>акова Е.Ю.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правового и кадрового обеспечения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427997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 квартира (социальный найм 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5"/>
              <w:widowControl/>
              <w:ind w:left="346"/>
              <w:rPr>
                <w:rStyle w:val="FontStyle12"/>
              </w:rPr>
            </w:pPr>
            <w:r>
              <w:rPr>
                <w:rStyle w:val="FontStyle12"/>
              </w:rPr>
              <w:t>78 000 87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5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ind w:left="408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>Citroen</w:t>
            </w:r>
            <w:r>
              <w:rPr>
                <w:rStyle w:val="FontStyle12"/>
              </w:rPr>
              <w:t xml:space="preserve"> -</w:t>
            </w:r>
            <w:r>
              <w:rPr>
                <w:rStyle w:val="FontStyle12"/>
                <w:lang w:val="en-US"/>
              </w:rPr>
              <w:t xml:space="preserve"> C5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558140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(социальный 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562"/>
              <w:rPr>
                <w:rStyle w:val="FontStyle12"/>
              </w:rPr>
            </w:pPr>
            <w:r>
              <w:rPr>
                <w:rStyle w:val="FontStyle12"/>
              </w:rPr>
              <w:t>87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562"/>
              <w:rPr>
                <w:rStyle w:val="FontStyle12"/>
              </w:rPr>
            </w:pPr>
            <w:r>
              <w:rPr>
                <w:rStyle w:val="FontStyle12"/>
              </w:rPr>
              <w:t>87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найм 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Виноградова О.А.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468227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456"/>
              <w:rPr>
                <w:rStyle w:val="FontStyle12"/>
              </w:rPr>
            </w:pPr>
            <w:r>
              <w:rPr>
                <w:rStyle w:val="FontStyle12"/>
              </w:rPr>
              <w:t>1000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финансового,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материального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документ</w:t>
            </w:r>
            <w:r>
              <w:rPr>
                <w:rStyle w:val="FontStyle12"/>
              </w:rPr>
              <w:t>ационного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552"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обеспечения -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(пользование)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главный бухгалтер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422263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552"/>
              <w:rPr>
                <w:rStyle w:val="FontStyle12"/>
              </w:rPr>
            </w:pPr>
            <w:r>
              <w:rPr>
                <w:rStyle w:val="FontStyle12"/>
              </w:rPr>
              <w:t>41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494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Гонохов В.А.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старший специалис</w:t>
            </w:r>
            <w:r>
              <w:rPr>
                <w:rStyle w:val="FontStyle12"/>
              </w:rPr>
              <w:t>т 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385834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50,6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разряда отдела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(совместная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правового и кадрового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168615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470"/>
              <w:rPr>
                <w:rStyle w:val="FontStyle12"/>
              </w:rPr>
            </w:pPr>
            <w:r>
              <w:rPr>
                <w:rStyle w:val="FontStyle12"/>
              </w:rPr>
              <w:t>50,6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(совместная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1/3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Листопадова Т</w:t>
            </w:r>
            <w:r>
              <w:rPr>
                <w:rStyle w:val="FontStyle12"/>
              </w:rPr>
              <w:t>. А.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старший специалист 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318872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552"/>
              <w:rPr>
                <w:rStyle w:val="FontStyle12"/>
              </w:rPr>
            </w:pPr>
            <w:r>
              <w:rPr>
                <w:rStyle w:val="FontStyle12"/>
              </w:rPr>
              <w:t>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разряда отдела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(пользование)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паспортизации,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мониторинга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контроля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703782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двухквартирный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43,7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Hyundai Getz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(совместная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(по д</w:t>
            </w:r>
            <w:r>
              <w:rPr>
                <w:rStyle w:val="FontStyle12"/>
              </w:rPr>
              <w:t>оверенности)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собственность -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0,55 доли) квартира (собственность)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5558D">
            <w:pPr>
              <w:pStyle w:val="Style6"/>
              <w:widowControl/>
              <w:spacing w:line="240" w:lineRule="auto"/>
              <w:ind w:left="55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5"/>
              <w:widowControl/>
              <w:spacing w:line="1109" w:lineRule="exact"/>
              <w:ind w:left="538"/>
              <w:rPr>
                <w:rStyle w:val="FontStyle12"/>
              </w:rPr>
            </w:pPr>
            <w:r>
              <w:rPr>
                <w:rStyle w:val="FontStyle12"/>
              </w:rPr>
              <w:t>Меламуд М.В. супруга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5"/>
              <w:widowControl/>
              <w:ind w:left="888"/>
              <w:rPr>
                <w:rStyle w:val="FontStyle12"/>
              </w:rPr>
            </w:pPr>
            <w:r>
              <w:rPr>
                <w:rStyle w:val="FontStyle12"/>
              </w:rPr>
              <w:t>600721 нет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(совместная </w:t>
            </w:r>
            <w:r>
              <w:rPr>
                <w:rStyle w:val="FontStyle12"/>
              </w:rPr>
              <w:lastRenderedPageBreak/>
              <w:t>собственность -1/3доля)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69</w:t>
            </w:r>
          </w:p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5"/>
              <w:widowControl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  <w:r>
              <w:rPr>
                <w:rStyle w:val="FontStyle12"/>
              </w:rPr>
              <w:lastRenderedPageBreak/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Фольксваген Пассат</w:t>
            </w:r>
          </w:p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  <w:lang w:eastAsia="en-US"/>
              </w:rPr>
            </w:pPr>
            <w:r>
              <w:rPr>
                <w:rStyle w:val="FontStyle12"/>
                <w:lang w:val="en-US" w:eastAsia="en-US"/>
              </w:rPr>
              <w:t>Mitsubishi</w:t>
            </w:r>
            <w:r>
              <w:rPr>
                <w:rStyle w:val="FontStyle12"/>
                <w:lang w:eastAsia="en-US"/>
              </w:rPr>
              <w:t xml:space="preserve"> Спейс Ранер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сын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(совместная собственность -2/3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Мокеева Т.В.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455695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 квартира</w:t>
            </w:r>
            <w:r>
              <w:rPr>
                <w:rStyle w:val="FontStyle12"/>
              </w:rPr>
              <w:t xml:space="preserve"> (совместная собственность -1/4 доля)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spacing w:line="830" w:lineRule="exact"/>
              <w:ind w:left="499" w:hanging="29"/>
              <w:rPr>
                <w:rStyle w:val="FontStyle12"/>
              </w:rPr>
            </w:pPr>
            <w:r>
              <w:rPr>
                <w:rStyle w:val="FontStyle12"/>
              </w:rPr>
              <w:t>600 87,9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spacing w:line="830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609139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(собственность) квартира (совместная собственность -1/4 доля)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spacing w:line="830" w:lineRule="exact"/>
              <w:ind w:left="499" w:hanging="29"/>
              <w:rPr>
                <w:rStyle w:val="FontStyle12"/>
              </w:rPr>
            </w:pPr>
            <w:r>
              <w:rPr>
                <w:rStyle w:val="FontStyle12"/>
              </w:rPr>
              <w:t>600 87,9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8"/>
              <w:widowControl/>
              <w:spacing w:line="830" w:lineRule="exact"/>
              <w:ind w:right="749"/>
              <w:rPr>
                <w:rStyle w:val="FontStyle12"/>
              </w:rPr>
            </w:pPr>
            <w:r>
              <w:rPr>
                <w:rStyle w:val="FontStyle12"/>
              </w:rPr>
              <w:t>Россия 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автомобиль </w:t>
            </w:r>
            <w:r>
              <w:rPr>
                <w:rStyle w:val="FontStyle12"/>
                <w:lang w:val="en-US"/>
              </w:rPr>
              <w:t xml:space="preserve">Mitsubishi Outlander </w:t>
            </w:r>
            <w:r>
              <w:rPr>
                <w:rStyle w:val="FontStyle12"/>
              </w:rPr>
              <w:t>автомобиль</w:t>
            </w:r>
          </w:p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Audi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Павликова А.С.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спец</w:t>
            </w:r>
            <w:r>
              <w:rPr>
                <w:rStyle w:val="FontStyle12"/>
              </w:rPr>
              <w:t>иалист 1 разряда отдела финансового,</w:t>
            </w:r>
          </w:p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материального и документационного обеспечения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36569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Старостина О.П.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старший специалист 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329736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разряда отдел</w:t>
            </w:r>
            <w:r>
              <w:rPr>
                <w:rStyle w:val="FontStyle12"/>
              </w:rPr>
              <w:t>а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финансового,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материального и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документационного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433861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(социальный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найм)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4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Федосеев</w:t>
            </w:r>
            <w:r>
              <w:rPr>
                <w:rStyle w:val="FontStyle12"/>
              </w:rPr>
              <w:t>а М.Ю.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</w:t>
            </w:r>
          </w:p>
          <w:p w:rsidR="00000000" w:rsidRDefault="0035558D">
            <w:pPr>
              <w:pStyle w:val="Style6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администрирования пунктов пропуска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107136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(пользование)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56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37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5558D">
            <w:pPr>
              <w:pStyle w:val="Style6"/>
              <w:widowControl/>
              <w:spacing w:line="240" w:lineRule="auto"/>
              <w:ind w:left="85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</w:tbl>
    <w:p w:rsidR="00073F9C" w:rsidRDefault="00073F9C"/>
    <w:sectPr w:rsidR="00073F9C">
      <w:type w:val="continuous"/>
      <w:pgSz w:w="16905" w:h="11617"/>
      <w:pgMar w:top="360" w:right="380" w:bottom="360" w:left="10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58D" w:rsidRDefault="0035558D">
      <w:r>
        <w:separator/>
      </w:r>
    </w:p>
  </w:endnote>
  <w:endnote w:type="continuationSeparator" w:id="1">
    <w:p w:rsidR="0035558D" w:rsidRDefault="00355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58D" w:rsidRDefault="0035558D">
      <w:r>
        <w:separator/>
      </w:r>
    </w:p>
  </w:footnote>
  <w:footnote w:type="continuationSeparator" w:id="1">
    <w:p w:rsidR="0035558D" w:rsidRDefault="003555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73F9C"/>
    <w:rsid w:val="00073F9C"/>
    <w:rsid w:val="0035558D"/>
    <w:rsid w:val="00DC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70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1104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  <w:jc w:val="center"/>
    </w:pPr>
  </w:style>
  <w:style w:type="paragraph" w:customStyle="1" w:styleId="Style7">
    <w:name w:val="Style7"/>
    <w:basedOn w:val="a"/>
    <w:uiPriority w:val="99"/>
    <w:pPr>
      <w:spacing w:line="830" w:lineRule="exact"/>
      <w:jc w:val="center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2</cp:revision>
  <dcterms:created xsi:type="dcterms:W3CDTF">2014-01-27T08:00:00Z</dcterms:created>
  <dcterms:modified xsi:type="dcterms:W3CDTF">2014-01-27T08:00:00Z</dcterms:modified>
</cp:coreProperties>
</file>