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77" w:rsidRDefault="006B7D77">
      <w:pPr>
        <w:jc w:val="center"/>
      </w:pPr>
      <w:bookmarkStart w:id="0" w:name="_GoBack"/>
      <w:bookmarkEnd w:id="0"/>
      <w:r>
        <w:t xml:space="preserve">СВЕДЕНИЯ </w:t>
      </w:r>
    </w:p>
    <w:p w:rsidR="006B7D77" w:rsidRDefault="006B7D77">
      <w:pPr>
        <w:jc w:val="center"/>
      </w:pPr>
      <w:r>
        <w:t xml:space="preserve">о доходах, </w:t>
      </w:r>
      <w:r w:rsidR="00E57C35">
        <w:t xml:space="preserve">расходах, </w:t>
      </w:r>
      <w:r>
        <w:t xml:space="preserve">об имуществе и обязательствах имущественного характера лиц, замещающих должности </w:t>
      </w:r>
    </w:p>
    <w:p w:rsidR="006B7D77" w:rsidRDefault="006B7D77">
      <w:pPr>
        <w:jc w:val="center"/>
      </w:pPr>
      <w:r>
        <w:t xml:space="preserve">в </w:t>
      </w:r>
      <w:r w:rsidR="00945ACA">
        <w:t xml:space="preserve">Управлении </w:t>
      </w:r>
      <w:r>
        <w:t>Федеральной служб</w:t>
      </w:r>
      <w:r w:rsidR="00A825F8">
        <w:t>ы</w:t>
      </w:r>
      <w:r>
        <w:t xml:space="preserve"> Российской Федерации по контролю за оборотом наркотиков </w:t>
      </w:r>
      <w:r w:rsidR="00945ACA">
        <w:t xml:space="preserve">по Кемеровской области </w:t>
      </w:r>
      <w:r>
        <w:t>и членов их семей за период с 1 января 20</w:t>
      </w:r>
      <w:r w:rsidR="00945ACA">
        <w:t>1</w:t>
      </w:r>
      <w:r w:rsidR="00E57C35">
        <w:t>4</w:t>
      </w:r>
      <w:r>
        <w:t xml:space="preserve"> года по 31 декабря 20</w:t>
      </w:r>
      <w:r w:rsidR="00945ACA">
        <w:t>1</w:t>
      </w:r>
      <w:r w:rsidR="00E57C35">
        <w:t>4</w:t>
      </w:r>
      <w:r>
        <w:t xml:space="preserve"> года </w:t>
      </w:r>
    </w:p>
    <w:p w:rsidR="006B7D77" w:rsidRDefault="006B7D77"/>
    <w:tbl>
      <w:tblPr>
        <w:tblW w:w="15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"/>
        <w:gridCol w:w="2483"/>
        <w:gridCol w:w="1814"/>
        <w:gridCol w:w="2119"/>
        <w:gridCol w:w="2467"/>
        <w:gridCol w:w="1825"/>
        <w:gridCol w:w="1330"/>
        <w:gridCol w:w="2341"/>
      </w:tblGrid>
      <w:tr w:rsidR="006B7D77">
        <w:trPr>
          <w:cantSplit/>
          <w:trHeight w:val="750"/>
          <w:tblHeader/>
        </w:trPr>
        <w:tc>
          <w:tcPr>
            <w:tcW w:w="923" w:type="dxa"/>
            <w:vMerge w:val="restart"/>
          </w:tcPr>
          <w:p w:rsidR="006B7D77" w:rsidRDefault="006B7D77">
            <w:pPr>
              <w:tabs>
                <w:tab w:val="left" w:pos="4680"/>
              </w:tabs>
              <w:jc w:val="center"/>
            </w:pPr>
            <w:r>
              <w:t>№</w:t>
            </w:r>
          </w:p>
          <w:p w:rsidR="006B7D77" w:rsidRDefault="006B7D77">
            <w:pPr>
              <w:tabs>
                <w:tab w:val="left" w:pos="4680"/>
              </w:tabs>
              <w:jc w:val="center"/>
            </w:pPr>
            <w:r>
              <w:t>п/п</w:t>
            </w:r>
          </w:p>
        </w:tc>
        <w:tc>
          <w:tcPr>
            <w:tcW w:w="2483" w:type="dxa"/>
            <w:vMerge w:val="restart"/>
          </w:tcPr>
          <w:p w:rsidR="006B7D77" w:rsidRDefault="006B7D77">
            <w:pPr>
              <w:tabs>
                <w:tab w:val="left" w:pos="4680"/>
              </w:tabs>
              <w:jc w:val="center"/>
            </w:pPr>
            <w:r>
              <w:t>Фамилия, инициалы</w:t>
            </w:r>
          </w:p>
        </w:tc>
        <w:tc>
          <w:tcPr>
            <w:tcW w:w="1814" w:type="dxa"/>
            <w:vMerge w:val="restart"/>
          </w:tcPr>
          <w:p w:rsidR="006B7D77" w:rsidRDefault="006B7D77">
            <w:pPr>
              <w:tabs>
                <w:tab w:val="left" w:pos="4680"/>
              </w:tabs>
              <w:jc w:val="center"/>
            </w:pPr>
            <w:r>
              <w:t>Должность</w:t>
            </w:r>
          </w:p>
        </w:tc>
        <w:tc>
          <w:tcPr>
            <w:tcW w:w="2119" w:type="dxa"/>
            <w:vMerge w:val="restart"/>
          </w:tcPr>
          <w:p w:rsidR="006B7D77" w:rsidRDefault="006B7D77">
            <w:pPr>
              <w:tabs>
                <w:tab w:val="left" w:pos="4680"/>
              </w:tabs>
              <w:jc w:val="center"/>
            </w:pPr>
            <w:r>
              <w:t>Общая сумма декларирован</w:t>
            </w:r>
            <w:r w:rsidR="00274918">
              <w:t>-</w:t>
            </w:r>
            <w:r>
              <w:t>ного годового дохода за 20</w:t>
            </w:r>
            <w:r w:rsidR="00274918">
              <w:t>1</w:t>
            </w:r>
            <w:r w:rsidR="00E57C35">
              <w:t>4</w:t>
            </w:r>
            <w:r>
              <w:t xml:space="preserve"> г. (руб.)</w:t>
            </w:r>
          </w:p>
        </w:tc>
        <w:tc>
          <w:tcPr>
            <w:tcW w:w="5622" w:type="dxa"/>
            <w:gridSpan w:val="3"/>
          </w:tcPr>
          <w:p w:rsidR="006B7D77" w:rsidRDefault="006B7D77">
            <w:pPr>
              <w:tabs>
                <w:tab w:val="left" w:pos="4680"/>
              </w:tabs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1" w:type="dxa"/>
          </w:tcPr>
          <w:p w:rsidR="006B7D77" w:rsidRDefault="006B7D77">
            <w:pPr>
              <w:tabs>
                <w:tab w:val="left" w:pos="4680"/>
              </w:tabs>
              <w:jc w:val="center"/>
            </w:pPr>
            <w:r>
              <w:t>Перечень транспортных средств, принадлежащих</w:t>
            </w:r>
          </w:p>
          <w:p w:rsidR="006B7D77" w:rsidRDefault="006B7D77">
            <w:pPr>
              <w:tabs>
                <w:tab w:val="left" w:pos="4680"/>
              </w:tabs>
              <w:jc w:val="center"/>
            </w:pPr>
            <w:r>
              <w:t xml:space="preserve"> на праве собственности </w:t>
            </w:r>
          </w:p>
          <w:p w:rsidR="006B7D77" w:rsidRDefault="006B7D77">
            <w:pPr>
              <w:tabs>
                <w:tab w:val="left" w:pos="4680"/>
              </w:tabs>
              <w:jc w:val="center"/>
            </w:pPr>
            <w:r>
              <w:t>(вид, марка)</w:t>
            </w:r>
          </w:p>
        </w:tc>
      </w:tr>
      <w:tr w:rsidR="006B7D77">
        <w:trPr>
          <w:cantSplit/>
          <w:trHeight w:val="750"/>
          <w:tblHeader/>
        </w:trPr>
        <w:tc>
          <w:tcPr>
            <w:tcW w:w="923" w:type="dxa"/>
            <w:vMerge/>
          </w:tcPr>
          <w:p w:rsidR="006B7D77" w:rsidRDefault="006B7D77">
            <w:pPr>
              <w:tabs>
                <w:tab w:val="left" w:pos="4680"/>
              </w:tabs>
              <w:jc w:val="center"/>
            </w:pPr>
          </w:p>
        </w:tc>
        <w:tc>
          <w:tcPr>
            <w:tcW w:w="2483" w:type="dxa"/>
            <w:vMerge/>
          </w:tcPr>
          <w:p w:rsidR="006B7D77" w:rsidRDefault="006B7D77">
            <w:pPr>
              <w:tabs>
                <w:tab w:val="left" w:pos="4680"/>
              </w:tabs>
              <w:jc w:val="center"/>
            </w:pPr>
          </w:p>
        </w:tc>
        <w:tc>
          <w:tcPr>
            <w:tcW w:w="1814" w:type="dxa"/>
            <w:vMerge/>
          </w:tcPr>
          <w:p w:rsidR="006B7D77" w:rsidRDefault="006B7D77">
            <w:pPr>
              <w:tabs>
                <w:tab w:val="left" w:pos="4680"/>
              </w:tabs>
              <w:jc w:val="center"/>
            </w:pPr>
          </w:p>
        </w:tc>
        <w:tc>
          <w:tcPr>
            <w:tcW w:w="2119" w:type="dxa"/>
            <w:vMerge/>
          </w:tcPr>
          <w:p w:rsidR="006B7D77" w:rsidRDefault="006B7D77">
            <w:pPr>
              <w:tabs>
                <w:tab w:val="left" w:pos="4680"/>
              </w:tabs>
              <w:jc w:val="center"/>
            </w:pPr>
          </w:p>
        </w:tc>
        <w:tc>
          <w:tcPr>
            <w:tcW w:w="2467" w:type="dxa"/>
          </w:tcPr>
          <w:p w:rsidR="006B7D77" w:rsidRDefault="006B7D77">
            <w:pPr>
              <w:tabs>
                <w:tab w:val="left" w:pos="4680"/>
              </w:tabs>
              <w:jc w:val="center"/>
            </w:pPr>
            <w:r>
              <w:t>Вид объектов недвижимости</w:t>
            </w:r>
          </w:p>
        </w:tc>
        <w:tc>
          <w:tcPr>
            <w:tcW w:w="1825" w:type="dxa"/>
          </w:tcPr>
          <w:p w:rsidR="006B7D77" w:rsidRDefault="006B7D77">
            <w:pPr>
              <w:tabs>
                <w:tab w:val="left" w:pos="4680"/>
              </w:tabs>
              <w:jc w:val="center"/>
            </w:pPr>
            <w:r>
              <w:t>Площадь</w:t>
            </w:r>
          </w:p>
          <w:p w:rsidR="006B7D77" w:rsidRDefault="006B7D77">
            <w:pPr>
              <w:tabs>
                <w:tab w:val="left" w:pos="4680"/>
              </w:tabs>
              <w:jc w:val="center"/>
            </w:pPr>
            <w:r>
              <w:t>(кв.м)</w:t>
            </w:r>
          </w:p>
        </w:tc>
        <w:tc>
          <w:tcPr>
            <w:tcW w:w="1330" w:type="dxa"/>
          </w:tcPr>
          <w:p w:rsidR="006B7D77" w:rsidRDefault="006B7D77">
            <w:pPr>
              <w:tabs>
                <w:tab w:val="left" w:pos="4680"/>
              </w:tabs>
              <w:jc w:val="center"/>
            </w:pPr>
            <w:r>
              <w:t xml:space="preserve">Страна </w:t>
            </w:r>
          </w:p>
          <w:p w:rsidR="006B7D77" w:rsidRDefault="006B7D77">
            <w:pPr>
              <w:tabs>
                <w:tab w:val="left" w:pos="4680"/>
              </w:tabs>
              <w:jc w:val="center"/>
            </w:pPr>
            <w:r>
              <w:t>расположения</w:t>
            </w:r>
          </w:p>
        </w:tc>
        <w:tc>
          <w:tcPr>
            <w:tcW w:w="2341" w:type="dxa"/>
          </w:tcPr>
          <w:p w:rsidR="006B7D77" w:rsidRDefault="006B7D77">
            <w:pPr>
              <w:tabs>
                <w:tab w:val="left" w:pos="4680"/>
              </w:tabs>
              <w:jc w:val="center"/>
            </w:pPr>
          </w:p>
        </w:tc>
      </w:tr>
      <w:tr w:rsidR="006B7D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75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D77" w:rsidRDefault="006B7D77">
            <w:pPr>
              <w:numPr>
                <w:ilvl w:val="0"/>
                <w:numId w:val="13"/>
              </w:num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D77" w:rsidRDefault="00945ACA">
            <w:r>
              <w:t>Безрядин С.А.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D77" w:rsidRDefault="00855105">
            <w:r>
              <w:t>н</w:t>
            </w:r>
            <w:r w:rsidR="00945ACA">
              <w:t>ачальник управления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D77" w:rsidRDefault="00851638">
            <w:r>
              <w:t>2 </w:t>
            </w:r>
            <w:r w:rsidR="00E57C35">
              <w:t>18</w:t>
            </w:r>
            <w:r>
              <w:t>0 </w:t>
            </w:r>
            <w:r w:rsidR="00E57C35">
              <w:t>335</w:t>
            </w:r>
            <w:r>
              <w:t>,</w:t>
            </w:r>
            <w:r w:rsidR="00E57C35">
              <w:t>2</w:t>
            </w:r>
            <w:r>
              <w:t>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D77" w:rsidRDefault="006B7D77">
            <w:r>
              <w:t xml:space="preserve">1. </w:t>
            </w:r>
            <w:r w:rsidR="00F2602D">
              <w:t>Садовый</w:t>
            </w:r>
            <w:r>
              <w:t xml:space="preserve"> </w:t>
            </w:r>
            <w:r w:rsidR="00322BC7">
              <w:t xml:space="preserve">земельный </w:t>
            </w:r>
            <w:r>
              <w:t>участок (индивидуальная)</w:t>
            </w:r>
          </w:p>
          <w:p w:rsidR="00945ACA" w:rsidRDefault="00945ACA" w:rsidP="00945ACA">
            <w:r>
              <w:t xml:space="preserve">2. Квартира  </w:t>
            </w:r>
          </w:p>
          <w:p w:rsidR="00945ACA" w:rsidRDefault="00945ACA" w:rsidP="00945ACA">
            <w:r>
              <w:t>(1/2 дол</w:t>
            </w:r>
            <w:r w:rsidR="002B76E2">
              <w:t>и</w:t>
            </w:r>
            <w:r>
              <w:t>)</w:t>
            </w:r>
          </w:p>
          <w:p w:rsidR="00851638" w:rsidRDefault="00851638" w:rsidP="00851638">
            <w:r>
              <w:t xml:space="preserve">3. Квартира </w:t>
            </w:r>
          </w:p>
          <w:p w:rsidR="00851638" w:rsidRDefault="00851638" w:rsidP="00851638">
            <w:r>
              <w:t>(1/</w:t>
            </w:r>
            <w:r w:rsidRPr="00851638">
              <w:t>3</w:t>
            </w:r>
            <w:r>
              <w:t xml:space="preserve"> </w:t>
            </w:r>
            <w:r w:rsidRPr="00851638">
              <w:t>доли</w:t>
            </w:r>
            <w:r>
              <w:t>)</w:t>
            </w:r>
          </w:p>
          <w:p w:rsidR="006B7D77" w:rsidRDefault="00851638">
            <w:r>
              <w:t xml:space="preserve">4. </w:t>
            </w:r>
            <w:r w:rsidR="00274918">
              <w:t>Садовый дом</w:t>
            </w:r>
          </w:p>
          <w:p w:rsidR="006B7D77" w:rsidRDefault="006B7D77">
            <w:r>
              <w:t>(индивидуальная)</w:t>
            </w:r>
          </w:p>
          <w:p w:rsidR="00851638" w:rsidRDefault="00851638">
            <w:r>
              <w:t>5. Парковочное место (индивидуальная)</w:t>
            </w:r>
          </w:p>
          <w:p w:rsidR="006B78DF" w:rsidRDefault="006B78DF"/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D77" w:rsidRDefault="00945ACA">
            <w:r>
              <w:t>720</w:t>
            </w:r>
          </w:p>
          <w:p w:rsidR="006B7D77" w:rsidRDefault="006B7D77"/>
          <w:p w:rsidR="00FC45E4" w:rsidRDefault="00FC45E4"/>
          <w:p w:rsidR="006B7D77" w:rsidRDefault="00945ACA">
            <w:r>
              <w:t>54,8</w:t>
            </w:r>
          </w:p>
          <w:p w:rsidR="006B7D77" w:rsidRDefault="006B7D77"/>
          <w:p w:rsidR="00851638" w:rsidRDefault="00851638">
            <w:r>
              <w:t>111,7</w:t>
            </w:r>
          </w:p>
          <w:p w:rsidR="00851638" w:rsidRDefault="00851638"/>
          <w:p w:rsidR="006B7D77" w:rsidRDefault="00945ACA">
            <w:r>
              <w:t>52,2</w:t>
            </w:r>
          </w:p>
          <w:p w:rsidR="00851638" w:rsidRDefault="00851638"/>
          <w:p w:rsidR="00851638" w:rsidRDefault="00851638">
            <w:r>
              <w:t>18,9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D77" w:rsidRDefault="006B7D77">
            <w:r>
              <w:t>Россия</w:t>
            </w:r>
          </w:p>
          <w:p w:rsidR="006B7D77" w:rsidRDefault="006B7D77"/>
          <w:p w:rsidR="00FC45E4" w:rsidRDefault="00FC45E4"/>
          <w:p w:rsidR="006B7D77" w:rsidRDefault="00855105">
            <w:r>
              <w:t>Россия</w:t>
            </w:r>
          </w:p>
          <w:p w:rsidR="00855105" w:rsidRDefault="00855105"/>
          <w:p w:rsidR="006B7D77" w:rsidRDefault="00855105">
            <w:r>
              <w:t>Россия</w:t>
            </w:r>
          </w:p>
          <w:p w:rsidR="006B7D77" w:rsidRDefault="006B7D77"/>
          <w:p w:rsidR="00851638" w:rsidRDefault="00851638" w:rsidP="00851638">
            <w:r>
              <w:t>Россия</w:t>
            </w:r>
          </w:p>
          <w:p w:rsidR="00851638" w:rsidRDefault="00851638"/>
          <w:p w:rsidR="00851638" w:rsidRDefault="00851638" w:rsidP="00851638">
            <w:r>
              <w:t>Россия</w:t>
            </w:r>
          </w:p>
          <w:p w:rsidR="00851638" w:rsidRDefault="00851638"/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D77" w:rsidRDefault="00945ACA">
            <w:r>
              <w:t xml:space="preserve">Автомобиль легковой – Тойота </w:t>
            </w:r>
            <w:r w:rsidR="00322BC7">
              <w:t>Камри</w:t>
            </w:r>
          </w:p>
        </w:tc>
      </w:tr>
      <w:tr w:rsidR="006B7D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75"/>
        </w:trPr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77" w:rsidRDefault="006B7D77">
            <w:pPr>
              <w:ind w:left="360"/>
            </w:pPr>
          </w:p>
        </w:tc>
        <w:tc>
          <w:tcPr>
            <w:tcW w:w="2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77" w:rsidRDefault="006B7D77">
            <w:r>
              <w:t>супруга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77" w:rsidRDefault="006B7D77"/>
        </w:tc>
        <w:tc>
          <w:tcPr>
            <w:tcW w:w="2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77" w:rsidRDefault="00E57C35">
            <w:r>
              <w:t>264</w:t>
            </w:r>
            <w:r w:rsidR="00851638">
              <w:t> </w:t>
            </w:r>
            <w:r>
              <w:t>813</w:t>
            </w:r>
            <w:r w:rsidR="00851638">
              <w:t>,</w:t>
            </w:r>
            <w:r>
              <w:t>72</w:t>
            </w:r>
          </w:p>
        </w:tc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77" w:rsidRDefault="006B7D77">
            <w:r>
              <w:t xml:space="preserve">1. </w:t>
            </w:r>
            <w:r w:rsidR="00945ACA">
              <w:t>Квартира</w:t>
            </w:r>
          </w:p>
          <w:p w:rsidR="006B7D77" w:rsidRDefault="006B7D77">
            <w:r>
              <w:t>(</w:t>
            </w:r>
            <w:r w:rsidR="00945ACA">
              <w:t>1/2 дол</w:t>
            </w:r>
            <w:r w:rsidR="00AA3EF1">
              <w:t>и</w:t>
            </w:r>
            <w:r>
              <w:t>)</w:t>
            </w:r>
          </w:p>
          <w:p w:rsidR="006B7D77" w:rsidRDefault="006B7D77">
            <w:r>
              <w:t xml:space="preserve">2. </w:t>
            </w:r>
            <w:r w:rsidR="00945ACA">
              <w:t>Квартира</w:t>
            </w:r>
          </w:p>
          <w:p w:rsidR="006B7D77" w:rsidRDefault="006B7D77">
            <w:r>
              <w:t>(</w:t>
            </w:r>
            <w:r w:rsidR="00945ACA">
              <w:t>1/</w:t>
            </w:r>
            <w:r w:rsidR="00851638">
              <w:t xml:space="preserve">3 </w:t>
            </w:r>
            <w:r w:rsidR="00945ACA">
              <w:t>дол</w:t>
            </w:r>
            <w:r w:rsidR="00AA3EF1">
              <w:t>и</w:t>
            </w:r>
            <w:r>
              <w:t>)</w:t>
            </w:r>
          </w:p>
          <w:p w:rsidR="006B78DF" w:rsidRDefault="006B78DF"/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77" w:rsidRDefault="00AE725F">
            <w:r>
              <w:t>54,8</w:t>
            </w:r>
          </w:p>
          <w:p w:rsidR="006B7D77" w:rsidRDefault="006B7D77"/>
          <w:p w:rsidR="00851638" w:rsidRDefault="00851638">
            <w:r>
              <w:t>111,7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77" w:rsidRDefault="006B7D77">
            <w:r>
              <w:t>Россия</w:t>
            </w:r>
          </w:p>
          <w:p w:rsidR="006B7D77" w:rsidRDefault="006B7D77"/>
          <w:p w:rsidR="006B7D77" w:rsidRDefault="00855105">
            <w:r>
              <w:t>Россия</w:t>
            </w:r>
          </w:p>
          <w:p w:rsidR="006B7D77" w:rsidRDefault="006B7D77"/>
        </w:tc>
        <w:tc>
          <w:tcPr>
            <w:tcW w:w="2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77" w:rsidRDefault="006B7D77"/>
          <w:p w:rsidR="006B7D77" w:rsidRDefault="006B7D77"/>
        </w:tc>
      </w:tr>
    </w:tbl>
    <w:p w:rsidR="006B7D77" w:rsidRDefault="006B7D77" w:rsidP="001A3CA2"/>
    <w:sectPr w:rsidR="006B7D77" w:rsidSect="00851638">
      <w:pgSz w:w="16838" w:h="11906" w:orient="landscape" w:code="9"/>
      <w:pgMar w:top="851" w:right="1134" w:bottom="125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5242"/>
    <w:multiLevelType w:val="hybridMultilevel"/>
    <w:tmpl w:val="BC189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9E200B"/>
    <w:multiLevelType w:val="hybridMultilevel"/>
    <w:tmpl w:val="FCE8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E5800"/>
    <w:multiLevelType w:val="hybridMultilevel"/>
    <w:tmpl w:val="9C224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FA230B"/>
    <w:multiLevelType w:val="hybridMultilevel"/>
    <w:tmpl w:val="8E9ED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02D54"/>
    <w:multiLevelType w:val="hybridMultilevel"/>
    <w:tmpl w:val="BEAA1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B2301"/>
    <w:multiLevelType w:val="hybridMultilevel"/>
    <w:tmpl w:val="E5267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117BA"/>
    <w:multiLevelType w:val="hybridMultilevel"/>
    <w:tmpl w:val="AA945934"/>
    <w:lvl w:ilvl="0" w:tplc="FB8A6B0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47556D2"/>
    <w:multiLevelType w:val="hybridMultilevel"/>
    <w:tmpl w:val="B91AA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E410E"/>
    <w:multiLevelType w:val="hybridMultilevel"/>
    <w:tmpl w:val="D876A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B3269"/>
    <w:multiLevelType w:val="hybridMultilevel"/>
    <w:tmpl w:val="2ECA5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2136F0"/>
    <w:multiLevelType w:val="hybridMultilevel"/>
    <w:tmpl w:val="86F4A8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7D2D88"/>
    <w:multiLevelType w:val="hybridMultilevel"/>
    <w:tmpl w:val="0A0A8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CB657C"/>
    <w:multiLevelType w:val="hybridMultilevel"/>
    <w:tmpl w:val="8F449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DA6D1C"/>
    <w:multiLevelType w:val="hybridMultilevel"/>
    <w:tmpl w:val="BAFC0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DF3768"/>
    <w:multiLevelType w:val="hybridMultilevel"/>
    <w:tmpl w:val="A4CE0826"/>
    <w:lvl w:ilvl="0" w:tplc="2B6E8A6C">
      <w:start w:val="1"/>
      <w:numFmt w:val="decimal"/>
      <w:lvlText w:val="%1."/>
      <w:lvlJc w:val="left"/>
      <w:pPr>
        <w:tabs>
          <w:tab w:val="num" w:pos="72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B2CA0"/>
    <w:multiLevelType w:val="multilevel"/>
    <w:tmpl w:val="A4CE0826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3A1B2E"/>
    <w:multiLevelType w:val="hybridMultilevel"/>
    <w:tmpl w:val="F0DCD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8B5E3E"/>
    <w:multiLevelType w:val="hybridMultilevel"/>
    <w:tmpl w:val="DC02D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A0069C"/>
    <w:multiLevelType w:val="hybridMultilevel"/>
    <w:tmpl w:val="0930C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CC2123"/>
    <w:multiLevelType w:val="hybridMultilevel"/>
    <w:tmpl w:val="1C5A1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BF4170"/>
    <w:multiLevelType w:val="hybridMultilevel"/>
    <w:tmpl w:val="037C0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266B35"/>
    <w:multiLevelType w:val="hybridMultilevel"/>
    <w:tmpl w:val="6868D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1C49A8"/>
    <w:multiLevelType w:val="hybridMultilevel"/>
    <w:tmpl w:val="6AC0C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3A28D5"/>
    <w:multiLevelType w:val="hybridMultilevel"/>
    <w:tmpl w:val="BB94974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94002E"/>
    <w:multiLevelType w:val="hybridMultilevel"/>
    <w:tmpl w:val="26444A6A"/>
    <w:lvl w:ilvl="0" w:tplc="2B6E8A6C">
      <w:start w:val="1"/>
      <w:numFmt w:val="decimal"/>
      <w:lvlText w:val="%1."/>
      <w:lvlJc w:val="left"/>
      <w:pPr>
        <w:tabs>
          <w:tab w:val="num" w:pos="72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0712D8"/>
    <w:multiLevelType w:val="hybridMultilevel"/>
    <w:tmpl w:val="5C9C2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7374E0"/>
    <w:multiLevelType w:val="hybridMultilevel"/>
    <w:tmpl w:val="EFDC519E"/>
    <w:lvl w:ilvl="0" w:tplc="73BA349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7">
    <w:nsid w:val="68861933"/>
    <w:multiLevelType w:val="hybridMultilevel"/>
    <w:tmpl w:val="05FE2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377E03"/>
    <w:multiLevelType w:val="hybridMultilevel"/>
    <w:tmpl w:val="1A86FC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EDA7755"/>
    <w:multiLevelType w:val="hybridMultilevel"/>
    <w:tmpl w:val="BBAE7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207568"/>
    <w:multiLevelType w:val="hybridMultilevel"/>
    <w:tmpl w:val="B68484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3D75334"/>
    <w:multiLevelType w:val="hybridMultilevel"/>
    <w:tmpl w:val="6D946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9"/>
  </w:num>
  <w:num w:numId="4">
    <w:abstractNumId w:val="27"/>
  </w:num>
  <w:num w:numId="5">
    <w:abstractNumId w:val="11"/>
  </w:num>
  <w:num w:numId="6">
    <w:abstractNumId w:val="19"/>
  </w:num>
  <w:num w:numId="7">
    <w:abstractNumId w:val="13"/>
  </w:num>
  <w:num w:numId="8">
    <w:abstractNumId w:val="6"/>
  </w:num>
  <w:num w:numId="9">
    <w:abstractNumId w:val="7"/>
  </w:num>
  <w:num w:numId="10">
    <w:abstractNumId w:val="14"/>
  </w:num>
  <w:num w:numId="11">
    <w:abstractNumId w:val="16"/>
  </w:num>
  <w:num w:numId="12">
    <w:abstractNumId w:val="22"/>
  </w:num>
  <w:num w:numId="13">
    <w:abstractNumId w:val="23"/>
  </w:num>
  <w:num w:numId="14">
    <w:abstractNumId w:val="10"/>
  </w:num>
  <w:num w:numId="15">
    <w:abstractNumId w:val="21"/>
  </w:num>
  <w:num w:numId="16">
    <w:abstractNumId w:val="15"/>
  </w:num>
  <w:num w:numId="17">
    <w:abstractNumId w:val="2"/>
  </w:num>
  <w:num w:numId="18">
    <w:abstractNumId w:val="12"/>
  </w:num>
  <w:num w:numId="19">
    <w:abstractNumId w:val="25"/>
  </w:num>
  <w:num w:numId="20">
    <w:abstractNumId w:val="28"/>
  </w:num>
  <w:num w:numId="21">
    <w:abstractNumId w:val="18"/>
  </w:num>
  <w:num w:numId="22">
    <w:abstractNumId w:val="29"/>
  </w:num>
  <w:num w:numId="23">
    <w:abstractNumId w:val="3"/>
  </w:num>
  <w:num w:numId="24">
    <w:abstractNumId w:val="20"/>
  </w:num>
  <w:num w:numId="25">
    <w:abstractNumId w:val="1"/>
  </w:num>
  <w:num w:numId="26">
    <w:abstractNumId w:val="5"/>
  </w:num>
  <w:num w:numId="27">
    <w:abstractNumId w:val="17"/>
  </w:num>
  <w:num w:numId="28">
    <w:abstractNumId w:val="8"/>
  </w:num>
  <w:num w:numId="29">
    <w:abstractNumId w:val="31"/>
  </w:num>
  <w:num w:numId="30">
    <w:abstractNumId w:val="4"/>
  </w:num>
  <w:num w:numId="31">
    <w:abstractNumId w:val="0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E4"/>
    <w:rsid w:val="00144635"/>
    <w:rsid w:val="001A3CA2"/>
    <w:rsid w:val="00203F32"/>
    <w:rsid w:val="00213886"/>
    <w:rsid w:val="00251EB7"/>
    <w:rsid w:val="00274918"/>
    <w:rsid w:val="002767E4"/>
    <w:rsid w:val="002B2EF7"/>
    <w:rsid w:val="002B76E2"/>
    <w:rsid w:val="00322B34"/>
    <w:rsid w:val="00322BC7"/>
    <w:rsid w:val="0035664B"/>
    <w:rsid w:val="00391ECA"/>
    <w:rsid w:val="003C5904"/>
    <w:rsid w:val="003C591D"/>
    <w:rsid w:val="005E39DE"/>
    <w:rsid w:val="006B78DF"/>
    <w:rsid w:val="006B7D77"/>
    <w:rsid w:val="00743D4A"/>
    <w:rsid w:val="00762ED5"/>
    <w:rsid w:val="007826EC"/>
    <w:rsid w:val="007B5740"/>
    <w:rsid w:val="00851638"/>
    <w:rsid w:val="00855105"/>
    <w:rsid w:val="00945ACA"/>
    <w:rsid w:val="00951A57"/>
    <w:rsid w:val="009B72CD"/>
    <w:rsid w:val="00A825F8"/>
    <w:rsid w:val="00AA3EF1"/>
    <w:rsid w:val="00AE725F"/>
    <w:rsid w:val="00C926DD"/>
    <w:rsid w:val="00CA4F7E"/>
    <w:rsid w:val="00CC453C"/>
    <w:rsid w:val="00D30A66"/>
    <w:rsid w:val="00E57C35"/>
    <w:rsid w:val="00F2602D"/>
    <w:rsid w:val="00FB1912"/>
    <w:rsid w:val="00FC45E4"/>
    <w:rsid w:val="00FE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</vt:lpstr>
    </vt:vector>
  </TitlesOfParts>
  <Company>FSKN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GIOS</cp:lastModifiedBy>
  <cp:revision>2</cp:revision>
  <cp:lastPrinted>2015-05-06T05:10:00Z</cp:lastPrinted>
  <dcterms:created xsi:type="dcterms:W3CDTF">2015-05-06T08:25:00Z</dcterms:created>
  <dcterms:modified xsi:type="dcterms:W3CDTF">2015-05-06T08:25:00Z</dcterms:modified>
</cp:coreProperties>
</file>