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– эксперта по организационному обеспечению деятельности административной комиссии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34D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534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34D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Федорович</w:t>
            </w:r>
          </w:p>
        </w:tc>
        <w:tc>
          <w:tcPr>
            <w:tcW w:w="2095" w:type="dxa"/>
          </w:tcPr>
          <w:p w:rsidR="00C0061A" w:rsidRPr="00543305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573689,40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63EAF" w:rsidRDefault="00D63EA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34D72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1152,0</w:t>
            </w: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Default="00534D72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534D72" w:rsidRDefault="00534D72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Default="00534D72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Pr="00543305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4D72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Default="00534D7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72" w:rsidRPr="00543305" w:rsidRDefault="00F068DE" w:rsidP="00534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D63EA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013386">
              <w:rPr>
                <w:rFonts w:ascii="Times New Roman" w:hAnsi="Times New Roman" w:cs="Times New Roman"/>
                <w:sz w:val="24"/>
                <w:szCs w:val="24"/>
              </w:rPr>
              <w:t>Тойота-</w:t>
            </w:r>
            <w:proofErr w:type="spellStart"/>
            <w:r w:rsidR="00013386">
              <w:rPr>
                <w:rFonts w:ascii="Times New Roman" w:hAnsi="Times New Roman" w:cs="Times New Roman"/>
                <w:sz w:val="24"/>
                <w:szCs w:val="24"/>
              </w:rPr>
              <w:t>Лендкрузер</w:t>
            </w:r>
            <w:proofErr w:type="spellEnd"/>
            <w:r w:rsidR="00013386">
              <w:rPr>
                <w:rFonts w:ascii="Times New Roman" w:hAnsi="Times New Roman" w:cs="Times New Roman"/>
                <w:sz w:val="24"/>
                <w:szCs w:val="24"/>
              </w:rPr>
              <w:t xml:space="preserve"> Прадо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FFA" w:rsidRPr="004C0FFA">
        <w:trPr>
          <w:trHeight w:val="810"/>
        </w:trPr>
        <w:tc>
          <w:tcPr>
            <w:tcW w:w="1785" w:type="dxa"/>
          </w:tcPr>
          <w:p w:rsidR="004A63BE" w:rsidRPr="004C0FFA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F068DE" w:rsidRPr="004C0F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5" w:type="dxa"/>
          </w:tcPr>
          <w:p w:rsidR="004A63BE" w:rsidRPr="004C0FFA" w:rsidRDefault="004C0FF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470224,49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13386" w:rsidRPr="004C0FFA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4C0FFA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1152,0</w:t>
            </w: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4C0FFA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9B01E3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4C0FFA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0"/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C0FFA"/>
    <w:rsid w:val="00531B20"/>
    <w:rsid w:val="00534D72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13FC9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63EAF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AD6274-C101-4F64-A4CD-F8799A17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2015-05-08T00:33:00Z</dcterms:modified>
</cp:coreProperties>
</file>