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2C4" w:rsidRDefault="007F12C4" w:rsidP="007F12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F12C4" w:rsidRDefault="007F12C4" w:rsidP="007F12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F12C4" w:rsidRDefault="007F12C4" w:rsidP="007F12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F12C4" w:rsidRDefault="007F12C4" w:rsidP="007F12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F12C4" w:rsidRDefault="007F12C4" w:rsidP="007F12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7F12C4" w:rsidRDefault="007F12C4" w:rsidP="007F12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6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651"/>
        <w:gridCol w:w="1129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7F12C4" w:rsidTr="007F12C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F12C4" w:rsidTr="007F12C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2C4" w:rsidRDefault="007F12C4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bCs/>
                <w:color w:val="00000A"/>
                <w:sz w:val="20"/>
                <w:szCs w:val="20"/>
              </w:rPr>
            </w:pPr>
          </w:p>
        </w:tc>
      </w:tr>
      <w:tr w:rsidR="007F12C4" w:rsidRPr="007F12C4" w:rsidTr="007F12C4">
        <w:trPr>
          <w:trHeight w:val="6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sz w:val="20"/>
                <w:szCs w:val="20"/>
              </w:rPr>
              <w:t>Штейнберг Зоя Борисовна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Специалист </w:t>
            </w:r>
            <w:r w:rsidRPr="007F12C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</w:t>
            </w:r>
            <w:r w:rsidRPr="007F12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категории отдела учета и администрирования доходов управления администрирования доходов, приватизации и пользования муниципальным имуществом департамента по управлению муниципальным имуществом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 w:rsidP="007F12C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7F12C4"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 w:rsidP="00302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 w:rsidP="00302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sz w:val="20"/>
                <w:szCs w:val="20"/>
              </w:rPr>
              <w:t>262681,07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  <w:tr w:rsidR="007F12C4" w:rsidRPr="007F12C4" w:rsidTr="007F12C4">
        <w:trPr>
          <w:trHeight w:val="6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 w:rsidP="007F12C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 w:rsidP="00302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 w:rsidP="00302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 w:rsidP="00F13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 w:rsidP="00F13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 w:rsidP="00F13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bCs/>
                <w:color w:val="00000A"/>
                <w:sz w:val="20"/>
                <w:szCs w:val="20"/>
              </w:rPr>
            </w:pPr>
          </w:p>
        </w:tc>
      </w:tr>
      <w:tr w:rsidR="007F12C4" w:rsidRPr="007F12C4" w:rsidTr="007F12C4">
        <w:trPr>
          <w:trHeight w:val="6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 w:rsidP="007F12C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 w:rsidP="00302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 w:rsidP="00302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 w:rsidP="00594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 w:rsidP="00594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12C4" w:rsidRPr="007F12C4" w:rsidRDefault="007F12C4" w:rsidP="00594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2C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2C4" w:rsidRPr="007F12C4" w:rsidRDefault="007F12C4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bCs/>
                <w:color w:val="00000A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7F12C4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C0E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272F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3653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E19DC"/>
    <w:rsid w:val="007F12C4"/>
    <w:rsid w:val="007F1373"/>
    <w:rsid w:val="007F253C"/>
    <w:rsid w:val="007F2BE0"/>
    <w:rsid w:val="00800193"/>
    <w:rsid w:val="008048A5"/>
    <w:rsid w:val="00807400"/>
    <w:rsid w:val="008103E9"/>
    <w:rsid w:val="00810CB2"/>
    <w:rsid w:val="008123BC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24FC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14D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3D3C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1606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F12C4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1160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2015-05-13T04:32:00Z</dcterms:created>
  <dcterms:modified xsi:type="dcterms:W3CDTF">2015-05-13T04:32:00Z</dcterms:modified>
</cp:coreProperties>
</file>