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A27" w:rsidRDefault="004A2A27" w:rsidP="004A2A27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СВЕДЕНИЯ</w:t>
      </w:r>
    </w:p>
    <w:p w:rsidR="004A2A27" w:rsidRDefault="004A2A27" w:rsidP="004A2A2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4A2A27" w:rsidRDefault="004A2A27" w:rsidP="004A2A2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4A2A27" w:rsidRDefault="004A2A27" w:rsidP="004A2A2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4A2A27" w:rsidRDefault="004A2A27" w:rsidP="004A2A2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4A2A27" w:rsidRDefault="004A2A27" w:rsidP="004A2A2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375" w:type="dxa"/>
        <w:tblInd w:w="-61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83"/>
        <w:gridCol w:w="1606"/>
        <w:gridCol w:w="1518"/>
        <w:gridCol w:w="992"/>
        <w:gridCol w:w="901"/>
        <w:gridCol w:w="850"/>
        <w:gridCol w:w="1134"/>
        <w:gridCol w:w="851"/>
        <w:gridCol w:w="770"/>
        <w:gridCol w:w="824"/>
        <w:gridCol w:w="1042"/>
        <w:gridCol w:w="907"/>
        <w:gridCol w:w="2697"/>
      </w:tblGrid>
      <w:tr w:rsidR="004A2A27" w:rsidTr="004A2A27">
        <w:trPr>
          <w:trHeight w:val="2339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A2A27" w:rsidRDefault="004A2A27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A2A27" w:rsidRDefault="004A2A27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Должность</w:t>
            </w:r>
          </w:p>
        </w:tc>
        <w:tc>
          <w:tcPr>
            <w:tcW w:w="4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A2A27" w:rsidRDefault="004A2A27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A2A27" w:rsidRDefault="004A2A27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A2A27" w:rsidRDefault="004A2A27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A2A27" w:rsidRDefault="004A2A27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A2A27" w:rsidRDefault="004A2A27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4A2A27" w:rsidTr="004A2A27"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2A27" w:rsidRDefault="004A2A27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2A27" w:rsidRDefault="004A2A27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A2A27" w:rsidRDefault="004A2A27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A2A27" w:rsidRDefault="004A2A27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A2A27" w:rsidRDefault="004A2A27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A2A27" w:rsidRDefault="004A2A27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A2A27" w:rsidRDefault="004A2A27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A2A27" w:rsidRDefault="004A2A27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A2A27" w:rsidRDefault="004A2A27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A2A27" w:rsidRDefault="004A2A27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A2A27" w:rsidRDefault="004A2A27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марка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2A27" w:rsidRDefault="004A2A27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2A27" w:rsidRDefault="004A2A27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</w:tr>
      <w:tr w:rsidR="004A2A27" w:rsidTr="004A2A27">
        <w:trPr>
          <w:trHeight w:val="604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A2A27" w:rsidRDefault="004A2A27">
            <w:pPr>
              <w:autoSpaceDE w:val="0"/>
              <w:autoSpaceDN w:val="0"/>
              <w:adjustRightInd w:val="0"/>
              <w:jc w:val="center"/>
            </w:pPr>
            <w:r w:rsidRPr="007F73C1">
              <w:rPr>
                <w:rFonts w:ascii="Times New Roman" w:hAnsi="Times New Roman" w:cs="Times New Roman"/>
                <w:sz w:val="20"/>
                <w:szCs w:val="20"/>
              </w:rPr>
              <w:t>Панков Олег Рудольфович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A2A27" w:rsidRPr="004A2A27" w:rsidRDefault="004A2A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 w:rsidRPr="004A2A2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главного специалиста управления международных и межрегиональных связей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A2A27" w:rsidRDefault="004A2A27" w:rsidP="004A2A27">
            <w:pPr>
              <w:autoSpaceDE w:val="0"/>
              <w:autoSpaceDN w:val="0"/>
              <w:adjustRightInd w:val="0"/>
            </w:pPr>
            <w:r w:rsidRPr="007F73C1">
              <w:rPr>
                <w:rFonts w:ascii="Times New Roman" w:hAnsi="Times New Roman" w:cs="Times New Roman"/>
                <w:sz w:val="20"/>
                <w:szCs w:val="20"/>
              </w:rPr>
              <w:t xml:space="preserve">3-х комнатная квартира,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A2A27" w:rsidRDefault="004A2A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3C1">
              <w:rPr>
                <w:rFonts w:ascii="Times New Roman" w:hAnsi="Times New Roman" w:cs="Times New Roman"/>
                <w:sz w:val="20"/>
                <w:szCs w:val="20"/>
              </w:rPr>
              <w:t>общая собственность, ½ доли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A2A27" w:rsidRPr="007F73C1" w:rsidRDefault="004A2A27" w:rsidP="004B0A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3C1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A2A27" w:rsidRPr="007F73C1" w:rsidRDefault="004A2A27" w:rsidP="004B0A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3C1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A2A27" w:rsidRDefault="004A2A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A2A27" w:rsidRDefault="004A2A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A2A27" w:rsidRDefault="004A2A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A2A27" w:rsidRPr="007F73C1" w:rsidRDefault="004A2A27" w:rsidP="004A2A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73C1">
              <w:rPr>
                <w:rFonts w:ascii="Times New Roman" w:hAnsi="Times New Roman" w:cs="Times New Roman"/>
                <w:sz w:val="20"/>
                <w:szCs w:val="20"/>
              </w:rPr>
              <w:t>легковые</w:t>
            </w:r>
          </w:p>
          <w:p w:rsidR="004A2A27" w:rsidRDefault="004A2A27" w:rsidP="004A2A27">
            <w:pPr>
              <w:spacing w:after="0"/>
              <w:rPr>
                <w:rFonts w:asciiTheme="minorHAnsi" w:eastAsiaTheme="minorEastAsia" w:hAnsiTheme="minorHAnsi" w:cs="Times New Roman"/>
                <w:lang w:eastAsia="ru-RU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A2A27" w:rsidRPr="007F73C1" w:rsidRDefault="004A2A27" w:rsidP="004A2A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73C1">
              <w:rPr>
                <w:rFonts w:ascii="Times New Roman" w:hAnsi="Times New Roman" w:cs="Times New Roman"/>
                <w:sz w:val="20"/>
                <w:szCs w:val="20"/>
              </w:rPr>
              <w:t xml:space="preserve">ВАЗ-21102                  </w:t>
            </w:r>
          </w:p>
          <w:p w:rsidR="004A2A27" w:rsidRDefault="004A2A27" w:rsidP="004A2A27">
            <w:pPr>
              <w:rPr>
                <w:rFonts w:asciiTheme="minorHAnsi" w:eastAsiaTheme="minorEastAsia" w:hAnsiTheme="minorHAnsi" w:cstheme="minorBidi"/>
              </w:rPr>
            </w:pPr>
            <w:r w:rsidRPr="007F73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Nissan</w:t>
            </w:r>
            <w:r w:rsidRPr="007F73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F73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Qashqai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A2A27" w:rsidRDefault="004A2A27">
            <w:pPr>
              <w:autoSpaceDE w:val="0"/>
              <w:autoSpaceDN w:val="0"/>
              <w:adjustRightInd w:val="0"/>
            </w:pPr>
            <w:r w:rsidRPr="007F73C1">
              <w:rPr>
                <w:rFonts w:ascii="Times New Roman" w:hAnsi="Times New Roman" w:cs="Times New Roman"/>
                <w:sz w:val="20"/>
                <w:szCs w:val="20"/>
              </w:rPr>
              <w:t>403976.49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2A27" w:rsidRDefault="004A2A27">
            <w:pPr>
              <w:suppressAutoHyphens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4A2A27" w:rsidTr="004A2A27">
        <w:trPr>
          <w:trHeight w:val="604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A2A27" w:rsidRPr="007F73C1" w:rsidRDefault="004A2A27" w:rsidP="004A2A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3C1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  <w:p w:rsidR="004A2A27" w:rsidRPr="007F73C1" w:rsidRDefault="004A2A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A2A27" w:rsidRPr="004A2A27" w:rsidRDefault="004A2A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A2A27" w:rsidRDefault="004A2A27" w:rsidP="00B76306">
            <w:pPr>
              <w:autoSpaceDE w:val="0"/>
              <w:autoSpaceDN w:val="0"/>
              <w:adjustRightInd w:val="0"/>
            </w:pPr>
            <w:r w:rsidRPr="007F73C1">
              <w:rPr>
                <w:rFonts w:ascii="Times New Roman" w:hAnsi="Times New Roman" w:cs="Times New Roman"/>
                <w:sz w:val="20"/>
                <w:szCs w:val="20"/>
              </w:rPr>
              <w:t xml:space="preserve">3-х комнатная квартира,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A2A27" w:rsidRDefault="004A2A27" w:rsidP="00B763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3C1">
              <w:rPr>
                <w:rFonts w:ascii="Times New Roman" w:hAnsi="Times New Roman" w:cs="Times New Roman"/>
                <w:sz w:val="20"/>
                <w:szCs w:val="20"/>
              </w:rPr>
              <w:t>общая собственность, ½ доли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A2A27" w:rsidRPr="007F73C1" w:rsidRDefault="004A2A27" w:rsidP="00B763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3C1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A2A27" w:rsidRPr="007F73C1" w:rsidRDefault="004A2A27" w:rsidP="00B763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3C1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A2A27" w:rsidRDefault="004A2A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A2A27" w:rsidRDefault="004A2A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A2A27" w:rsidRDefault="004A2A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A2A27" w:rsidRPr="007F73C1" w:rsidRDefault="004A2A27" w:rsidP="004A2A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A2A27" w:rsidRPr="007F73C1" w:rsidRDefault="004A2A27" w:rsidP="004A2A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A2A27" w:rsidRPr="007F73C1" w:rsidRDefault="004A2A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73C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2A27" w:rsidRDefault="004A2A27">
            <w:pPr>
              <w:suppressAutoHyphens/>
              <w:autoSpaceDE w:val="0"/>
              <w:autoSpaceDN w:val="0"/>
              <w:adjustRightInd w:val="0"/>
              <w:rPr>
                <w:bCs/>
              </w:rPr>
            </w:pPr>
          </w:p>
        </w:tc>
      </w:tr>
    </w:tbl>
    <w:p w:rsidR="00F018CA" w:rsidRDefault="00F018CA" w:rsidP="000355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F018CA" w:rsidSect="004A2A27">
      <w:pgSz w:w="16838" w:h="11906" w:orient="landscape"/>
      <w:pgMar w:top="1079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D2C44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67216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1D0B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237F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2A2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1C89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6D17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D4BE5"/>
    <w:rsid w:val="007E161D"/>
    <w:rsid w:val="007E2E9B"/>
    <w:rsid w:val="007F1373"/>
    <w:rsid w:val="007F253C"/>
    <w:rsid w:val="007F2BE0"/>
    <w:rsid w:val="007F73C1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1BD6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26382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6BD3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18CA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351F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4A2A27"/>
    <w:pPr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234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69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197</Words>
  <Characters>1125</Characters>
  <Application>Microsoft Office Word</Application>
  <DocSecurity>0</DocSecurity>
  <Lines>9</Lines>
  <Paragraphs>2</Paragraphs>
  <ScaleCrop>false</ScaleCrop>
  <Company>Мэрия городского округа Тольятти</Company>
  <LinksUpToDate>false</LinksUpToDate>
  <CharactersWithSpaces>1320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И.А. Калинина</dc:creator>
  <cp:lastModifiedBy>user</cp:lastModifiedBy>
  <cp:revision>2</cp:revision>
  <dcterms:created xsi:type="dcterms:W3CDTF">2015-05-15T06:27:00Z</dcterms:created>
  <dcterms:modified xsi:type="dcterms:W3CDTF">2015-05-15T06:27:00Z</dcterms:modified>
</cp:coreProperties>
</file>