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3AF" w:rsidRDefault="00D323AF" w:rsidP="00D323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323AF" w:rsidRDefault="00D323AF" w:rsidP="00D323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D323AF" w:rsidRDefault="00D323AF" w:rsidP="00D323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323AF" w:rsidRDefault="00D323AF" w:rsidP="00D323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323AF" w:rsidRDefault="00D323AF" w:rsidP="00D323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323AF" w:rsidRDefault="00D323AF" w:rsidP="00D323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Ind w:w="-121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32"/>
        <w:gridCol w:w="2368"/>
        <w:gridCol w:w="911"/>
        <w:gridCol w:w="1138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D323AF" w:rsidRPr="00D323AF" w:rsidTr="00D323AF">
        <w:trPr>
          <w:trHeight w:val="2339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323AF" w:rsidRPr="00D323AF" w:rsidTr="00D323AF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D323AF" w:rsidRPr="00D323AF" w:rsidTr="00E754FE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Лобода Светлана Вячеславовна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начальник сметно-договорного отдела департамента городского хозяйства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323AF" w:rsidRPr="00D323AF" w:rsidRDefault="00D323AF" w:rsidP="00D323AF">
            <w:pPr>
              <w:pStyle w:val="style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Долевая</w:t>
            </w: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Индивид</w:t>
            </w: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Долевая</w:t>
            </w: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23AF" w:rsidRPr="00D323AF" w:rsidRDefault="00D323AF" w:rsidP="00D323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  <w:p w:rsidR="00D323AF" w:rsidRPr="00D323AF" w:rsidRDefault="00D323AF" w:rsidP="00D323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23AF" w:rsidRPr="00D323AF" w:rsidRDefault="00D323AF" w:rsidP="00D323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23AF" w:rsidRPr="00D323AF" w:rsidRDefault="00D323AF" w:rsidP="00D323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563</w:t>
            </w:r>
          </w:p>
          <w:p w:rsidR="00D323AF" w:rsidRPr="00D323AF" w:rsidRDefault="00D323AF" w:rsidP="00D323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23AF" w:rsidRPr="00D323AF" w:rsidRDefault="00D323AF" w:rsidP="00D323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23AF" w:rsidRPr="00D323AF" w:rsidRDefault="00D323AF" w:rsidP="00D323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  <w:p w:rsidR="00D323AF" w:rsidRPr="00D323AF" w:rsidRDefault="00D323AF" w:rsidP="00D323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2108404,32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D323AF" w:rsidRPr="00D323AF" w:rsidTr="00E754FE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bookmarkStart w:id="0" w:name="_GoBack"/>
            <w:bookmarkEnd w:id="0"/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Долевая</w:t>
            </w: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23AF" w:rsidRPr="00D323AF" w:rsidRDefault="00D323AF" w:rsidP="00D32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Лада 111840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23AF">
              <w:rPr>
                <w:rFonts w:ascii="Times New Roman" w:hAnsi="Times New Roman" w:cs="Times New Roman"/>
                <w:sz w:val="20"/>
                <w:szCs w:val="20"/>
              </w:rPr>
              <w:t>238414,56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3AF" w:rsidRPr="00D323AF" w:rsidRDefault="00D323AF" w:rsidP="00D323A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A83B17" w:rsidRDefault="00A83B17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A83B17" w:rsidSect="00D323AF">
      <w:pgSz w:w="16838" w:h="11906" w:orient="landscape"/>
      <w:pgMar w:top="426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3999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4B0F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9751E"/>
    <w:rsid w:val="002A187D"/>
    <w:rsid w:val="002A78E6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57A27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5D32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107B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11A7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3B17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1DB2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682A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23AF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0330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EF68C2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786F76C-62BD-41DB-886D-4824FAAC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qFormat/>
    <w:rsid w:val="00D323AF"/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D323AF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Мэрия городского округа Тольятти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Александр Исламов</cp:lastModifiedBy>
  <cp:revision>2</cp:revision>
  <cp:lastPrinted>2015-03-23T09:49:00Z</cp:lastPrinted>
  <dcterms:created xsi:type="dcterms:W3CDTF">2015-05-14T16:51:00Z</dcterms:created>
  <dcterms:modified xsi:type="dcterms:W3CDTF">2015-05-14T16:51:00Z</dcterms:modified>
</cp:coreProperties>
</file>