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59C" w:rsidRDefault="0092659C" w:rsidP="00926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2659C" w:rsidRDefault="0092659C" w:rsidP="00926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92659C" w:rsidRDefault="0092659C" w:rsidP="00926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2659C" w:rsidRDefault="0092659C" w:rsidP="00926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2659C" w:rsidRDefault="0092659C" w:rsidP="00926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2659C" w:rsidRDefault="0092659C" w:rsidP="009265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121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82"/>
        <w:gridCol w:w="2122"/>
        <w:gridCol w:w="907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92659C" w:rsidRPr="0092659C" w:rsidTr="0092659C">
        <w:trPr>
          <w:trHeight w:val="2339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2659C" w:rsidRPr="0092659C" w:rsidTr="0092659C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92659C" w:rsidRPr="0092659C" w:rsidTr="004829A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Круглова Любовь Семеновна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ведущего специалиста отдела профилактики социального сиротства и организации деятельности КДН и ЗП департамента по вопросам семьи, опеки и попечительства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3-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 xml:space="preserve">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425970, 30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92659C" w:rsidRPr="0092659C" w:rsidTr="004829AE"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3- 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92659C">
              <w:rPr>
                <w:bCs/>
                <w:sz w:val="20"/>
                <w:szCs w:val="20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659C">
              <w:rPr>
                <w:rFonts w:ascii="Times New Roman" w:hAnsi="Times New Roman" w:cs="Times New Roman"/>
                <w:sz w:val="20"/>
                <w:szCs w:val="20"/>
              </w:rPr>
              <w:t>1450000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59C" w:rsidRPr="0092659C" w:rsidRDefault="0092659C" w:rsidP="0092659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578E3" w:rsidSect="0092659C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09C3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1ED4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282B"/>
    <w:rsid w:val="002A2FCC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0509"/>
    <w:rsid w:val="0058464D"/>
    <w:rsid w:val="00586B40"/>
    <w:rsid w:val="00587C64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0C41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659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07BA2"/>
    <w:rsid w:val="00C1495F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095E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101E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2655F4-F195-44E4-BC9F-D14A3374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92659C"/>
    <w:pPr>
      <w:suppressAutoHyphens/>
      <w:autoSpaceDE w:val="0"/>
    </w:pPr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Александр Исламов</cp:lastModifiedBy>
  <cp:revision>2</cp:revision>
  <cp:lastPrinted>2015-03-23T07:54:00Z</cp:lastPrinted>
  <dcterms:created xsi:type="dcterms:W3CDTF">2015-05-14T15:35:00Z</dcterms:created>
  <dcterms:modified xsi:type="dcterms:W3CDTF">2015-05-14T15:35:00Z</dcterms:modified>
</cp:coreProperties>
</file>