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DEB" w:rsidRDefault="00C55DEB"/>
    <w:p w:rsidR="00C55DEB" w:rsidRDefault="00C55DEB" w:rsidP="00C55DE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C55DEB" w:rsidRDefault="00C55DEB" w:rsidP="00C55DE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C55DEB" w:rsidRDefault="00C55DEB" w:rsidP="00C55DE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C55DEB" w:rsidRDefault="00C55DEB" w:rsidP="00C55DE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C55DEB" w:rsidRDefault="00C55DEB" w:rsidP="00C55DE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C55DEB" w:rsidRDefault="00C55DEB" w:rsidP="00C55DE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750" w:type="dxa"/>
        <w:tblInd w:w="55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11"/>
        <w:gridCol w:w="2278"/>
        <w:gridCol w:w="1064"/>
        <w:gridCol w:w="834"/>
        <w:gridCol w:w="1020"/>
        <w:gridCol w:w="762"/>
        <w:gridCol w:w="993"/>
        <w:gridCol w:w="852"/>
        <w:gridCol w:w="767"/>
        <w:gridCol w:w="796"/>
        <w:gridCol w:w="992"/>
        <w:gridCol w:w="957"/>
        <w:gridCol w:w="3224"/>
      </w:tblGrid>
      <w:tr w:rsidR="00C55DEB" w:rsidTr="00C55DEB"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55DEB" w:rsidRDefault="00C55DEB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color w:val="00000A"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55DEB" w:rsidRDefault="00C55DEB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color w:val="00000A"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6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55DEB" w:rsidRDefault="00C55DEB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color w:val="00000A"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55DEB" w:rsidRDefault="00C55DEB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color w:val="00000A"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55DEB" w:rsidRDefault="00C55DEB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color w:val="00000A"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55DEB" w:rsidRDefault="00C55DEB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color w:val="00000A"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55DEB" w:rsidRDefault="00C55DEB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color w:val="00000A"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C55DEB" w:rsidTr="00C55DEB"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5DEB" w:rsidRDefault="00C55DEB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color w:val="00000A"/>
                <w:lang w:eastAsia="en-US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5DEB" w:rsidRDefault="00C55DEB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color w:val="00000A"/>
                <w:lang w:eastAsia="en-US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55DEB" w:rsidRDefault="00C55DEB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color w:val="00000A"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55DEB" w:rsidRDefault="00C55DEB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color w:val="00000A"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55DEB" w:rsidRDefault="00C55DEB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color w:val="00000A"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55DEB" w:rsidRDefault="00C55DEB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color w:val="00000A"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55DEB" w:rsidRDefault="00C55DEB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color w:val="00000A"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55DEB" w:rsidRDefault="00C55DEB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color w:val="00000A"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55DEB" w:rsidRDefault="00C55DEB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color w:val="00000A"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55DEB" w:rsidRDefault="00C55DEB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color w:val="00000A"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55DEB" w:rsidRDefault="00C55DEB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color w:val="00000A"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5DEB" w:rsidRDefault="00C55DEB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color w:val="00000A"/>
                <w:lang w:eastAsia="en-US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5DEB" w:rsidRDefault="00C55DEB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color w:val="00000A"/>
                <w:lang w:eastAsia="en-US"/>
              </w:rPr>
            </w:pPr>
          </w:p>
        </w:tc>
      </w:tr>
      <w:tr w:rsidR="00C55DEB" w:rsidRPr="00C55DEB" w:rsidTr="00C55DEB">
        <w:trPr>
          <w:trHeight w:val="497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55DEB" w:rsidRPr="00C55DEB" w:rsidRDefault="00C55DE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lang w:eastAsia="en-US"/>
              </w:rPr>
            </w:pPr>
            <w:proofErr w:type="spellStart"/>
            <w:r>
              <w:t>Фахритдинова</w:t>
            </w:r>
            <w:proofErr w:type="spellEnd"/>
            <w:r>
              <w:t xml:space="preserve"> </w:t>
            </w:r>
            <w:proofErr w:type="spellStart"/>
            <w:r>
              <w:t>Резида</w:t>
            </w:r>
            <w:proofErr w:type="spellEnd"/>
            <w:r>
              <w:t xml:space="preserve"> </w:t>
            </w:r>
            <w:proofErr w:type="spellStart"/>
            <w:r>
              <w:t>Мазитовна</w:t>
            </w:r>
            <w:proofErr w:type="spellEnd"/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55DEB" w:rsidRPr="00C55DEB" w:rsidRDefault="00C55DEB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color w:val="00000A"/>
                <w:lang w:eastAsia="en-US"/>
              </w:rPr>
            </w:pPr>
            <w:r w:rsidRPr="00C55DEB">
              <w:t>Начальник отдела, Отдел оформления прав пользования муниципальным имуществом, Управление администрирования доходов, приватизации и пользования муниципальным имуществом</w:t>
            </w:r>
            <w:proofErr w:type="gramStart"/>
            <w:r w:rsidRPr="00C55DEB">
              <w:t xml:space="preserve"> ,</w:t>
            </w:r>
            <w:proofErr w:type="gramEnd"/>
            <w:r w:rsidRPr="00C55DEB">
              <w:t xml:space="preserve"> Департамент по управлению муниципальным имуществом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55DEB" w:rsidRDefault="00C55DEB" w:rsidP="00B251C1">
            <w:pPr>
              <w:pStyle w:val="style1"/>
            </w:pPr>
            <w:r>
              <w:t>3-х комнатная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55DEB" w:rsidRPr="00C55DEB" w:rsidRDefault="00C55DEB">
            <w:pPr>
              <w:spacing w:after="200"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Индив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55DEB" w:rsidRDefault="00C55DEB" w:rsidP="00B251C1">
            <w:pPr>
              <w:pStyle w:val="style1"/>
              <w:jc w:val="center"/>
            </w:pPr>
            <w:r>
              <w:t>64.90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55DEB" w:rsidRDefault="00C55DEB" w:rsidP="00B251C1">
            <w:pPr>
              <w:pStyle w:val="style1"/>
            </w:pPr>
            <w:r>
              <w:t>Россия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55DEB" w:rsidRPr="00C55DEB" w:rsidRDefault="00C55DEB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55DEB" w:rsidRPr="00C55DEB" w:rsidRDefault="00C55DEB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55DEB" w:rsidRPr="00C55DEB" w:rsidRDefault="00C55DEB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55DEB" w:rsidRPr="00C55DEB" w:rsidRDefault="00C55DEB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55DEB" w:rsidRPr="00C55DEB" w:rsidRDefault="00C55DEB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55DEB" w:rsidRPr="00C55DEB" w:rsidRDefault="00C55DE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507,751.62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5DEB" w:rsidRPr="00C55DEB" w:rsidRDefault="00C55DEB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color w:val="00000A"/>
                <w:lang w:eastAsia="en-US"/>
              </w:rPr>
            </w:pPr>
          </w:p>
        </w:tc>
      </w:tr>
      <w:tr w:rsidR="00C55DEB" w:rsidTr="00C55DEB">
        <w:trPr>
          <w:trHeight w:val="879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5DEB" w:rsidRDefault="00C55DEB" w:rsidP="00B251C1">
            <w:pPr>
              <w:pStyle w:val="EMPTYCELLSTYLE"/>
            </w:pP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5DEB" w:rsidRDefault="00C55DEB" w:rsidP="00B251C1">
            <w:pPr>
              <w:pStyle w:val="style1"/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55DEB" w:rsidRDefault="00C55DEB" w:rsidP="00B251C1">
            <w:pPr>
              <w:pStyle w:val="style1"/>
            </w:pPr>
            <w:r>
              <w:t>1 комнатная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55DEB" w:rsidRDefault="00C55DEB">
            <w:pPr>
              <w:spacing w:after="200"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индив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55DEB" w:rsidRDefault="00C55DEB" w:rsidP="00B251C1">
            <w:pPr>
              <w:pStyle w:val="style1"/>
              <w:jc w:val="center"/>
            </w:pPr>
            <w:r>
              <w:t>30.10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55DEB" w:rsidRDefault="00C55DEB" w:rsidP="00B251C1">
            <w:pPr>
              <w:pStyle w:val="style1"/>
            </w:pPr>
            <w:r>
              <w:t>Россия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5DEB" w:rsidRDefault="00C55DEB">
            <w:pPr>
              <w:rPr>
                <w:rFonts w:eastAsiaTheme="minorEastAsia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5DEB" w:rsidRDefault="00C55DEB">
            <w:pPr>
              <w:rPr>
                <w:rFonts w:eastAsiaTheme="minorEastAsia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5DEB" w:rsidRDefault="00C55DEB">
            <w:pPr>
              <w:rPr>
                <w:rFonts w:eastAsiaTheme="minorEastAsia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5DEB" w:rsidRDefault="00C55DEB">
            <w:pPr>
              <w:rPr>
                <w:rFonts w:eastAsiaTheme="minorEastAsi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5DEB" w:rsidRDefault="00C55DEB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5DEB" w:rsidRDefault="00C55DE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5DEB" w:rsidRDefault="00C55DEB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color w:val="00000A"/>
                <w:lang w:eastAsia="en-US"/>
              </w:rPr>
            </w:pPr>
          </w:p>
        </w:tc>
      </w:tr>
    </w:tbl>
    <w:p w:rsidR="00C55DEB" w:rsidRDefault="00C55DEB"/>
    <w:p w:rsidR="00C55DEB" w:rsidRDefault="00C55DEB"/>
    <w:sectPr w:rsidR="00C55DEB" w:rsidSect="00C55DEB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drawingGridHorizontalSpacing w:val="100"/>
  <w:displayHorizontalDrawingGridEvery w:val="2"/>
  <w:characterSpacingControl w:val="doNotCompress"/>
  <w:compat/>
  <w:rsids>
    <w:rsidRoot w:val="00DC4E01"/>
    <w:rsid w:val="002139F4"/>
    <w:rsid w:val="00820E83"/>
    <w:rsid w:val="00C55DEB"/>
    <w:rsid w:val="00DC4E01"/>
    <w:rsid w:val="00F90C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F90CB5"/>
    <w:rPr>
      <w:sz w:val="1"/>
    </w:rPr>
  </w:style>
  <w:style w:type="paragraph" w:customStyle="1" w:styleId="style1">
    <w:name w:val="style1"/>
    <w:qFormat/>
    <w:rsid w:val="00F90CB5"/>
  </w:style>
  <w:style w:type="paragraph" w:customStyle="1" w:styleId="ConsPlusNonformat">
    <w:name w:val="ConsPlusNonformat"/>
    <w:uiPriority w:val="99"/>
    <w:rsid w:val="00C55DEB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750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206</Words>
  <Characters>1178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ДУМИ</dc:creator>
  <cp:lastModifiedBy>user</cp:lastModifiedBy>
  <cp:revision>2</cp:revision>
  <dcterms:created xsi:type="dcterms:W3CDTF">2015-05-12T09:32:00Z</dcterms:created>
  <dcterms:modified xsi:type="dcterms:W3CDTF">2015-05-12T09:32:00Z</dcterms:modified>
</cp:coreProperties>
</file>