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A7" w:rsidRPr="00AC5AA7" w:rsidRDefault="00AC5AA7" w:rsidP="00AC5AA7">
      <w:pPr>
        <w:spacing w:line="240" w:lineRule="auto"/>
        <w:rPr>
          <w:rFonts w:ascii="Tahoma" w:eastAsia="Times New Roman" w:hAnsi="Tahoma" w:cs="Tahoma"/>
          <w:color w:val="D00B02"/>
          <w:sz w:val="27"/>
          <w:szCs w:val="27"/>
        </w:rPr>
      </w:pPr>
      <w:r>
        <w:rPr>
          <w:rFonts w:ascii="Tahoma" w:eastAsia="Times New Roman" w:hAnsi="Tahoma" w:cs="Tahoma"/>
          <w:color w:val="69696A"/>
          <w:sz w:val="27"/>
          <w:szCs w:val="27"/>
        </w:rPr>
        <w:t>С</w:t>
      </w:r>
      <w:r w:rsidRPr="00AC5AA7">
        <w:rPr>
          <w:rFonts w:ascii="Tahoma" w:eastAsia="Times New Roman" w:hAnsi="Tahoma" w:cs="Tahoma"/>
          <w:color w:val="69696A"/>
          <w:sz w:val="27"/>
          <w:szCs w:val="27"/>
        </w:rPr>
        <w:t>ведения о доходах</w:t>
      </w:r>
    </w:p>
    <w:p w:rsidR="00AC5AA7" w:rsidRPr="00AC5AA7" w:rsidRDefault="00045350" w:rsidP="00AC5AA7">
      <w:pPr>
        <w:numPr>
          <w:ilvl w:val="0"/>
          <w:numId w:val="1"/>
        </w:numPr>
        <w:pBdr>
          <w:bottom w:val="single" w:sz="6" w:space="0" w:color="BBBBBB"/>
        </w:pBdr>
        <w:spacing w:before="100" w:beforeAutospacing="1" w:after="100" w:afterAutospacing="1" w:line="240" w:lineRule="auto"/>
        <w:ind w:left="75" w:right="75"/>
        <w:rPr>
          <w:rFonts w:ascii="Tahoma" w:eastAsia="Times New Roman" w:hAnsi="Tahoma" w:cs="Tahoma"/>
          <w:color w:val="69696A"/>
          <w:sz w:val="21"/>
          <w:szCs w:val="21"/>
        </w:rPr>
      </w:pPr>
      <w:hyperlink r:id="rId6" w:history="1">
        <w:r w:rsidR="00AC5AA7" w:rsidRPr="00AC5AA7">
          <w:rPr>
            <w:rFonts w:ascii="Tahoma" w:eastAsia="Times New Roman" w:hAnsi="Tahoma" w:cs="Tahoma"/>
            <w:color w:val="000000"/>
            <w:sz w:val="21"/>
          </w:rPr>
          <w:t>Просмотр</w:t>
        </w:r>
      </w:hyperlink>
    </w:p>
    <w:p w:rsidR="00AC5AA7" w:rsidRPr="00AC5AA7" w:rsidRDefault="00AC5AA7" w:rsidP="00AC5AA7">
      <w:pPr>
        <w:pBdr>
          <w:bottom w:val="single" w:sz="6" w:space="0" w:color="BBBBBB"/>
        </w:pBdr>
        <w:spacing w:after="0" w:line="240" w:lineRule="auto"/>
        <w:ind w:left="75" w:right="75"/>
        <w:rPr>
          <w:rFonts w:ascii="Tahoma" w:eastAsia="Times New Roman" w:hAnsi="Tahoma" w:cs="Tahoma"/>
          <w:color w:val="69696A"/>
          <w:sz w:val="21"/>
          <w:szCs w:val="21"/>
        </w:rPr>
      </w:pPr>
      <w:r w:rsidRPr="00AC5AA7">
        <w:rPr>
          <w:rFonts w:ascii="Tahoma" w:eastAsia="Times New Roman" w:hAnsi="Tahoma" w:cs="Tahoma"/>
          <w:color w:val="69696A"/>
          <w:sz w:val="21"/>
        </w:rPr>
        <w:t> </w:t>
      </w:r>
    </w:p>
    <w:p w:rsidR="00AC5AA7" w:rsidRPr="00AC5AA7" w:rsidRDefault="00045350" w:rsidP="00AC5AA7">
      <w:pPr>
        <w:numPr>
          <w:ilvl w:val="0"/>
          <w:numId w:val="1"/>
        </w:numPr>
        <w:pBdr>
          <w:bottom w:val="single" w:sz="6" w:space="0" w:color="BBBBBB"/>
        </w:pBdr>
        <w:spacing w:before="100" w:beforeAutospacing="1" w:after="100" w:afterAutospacing="1" w:line="240" w:lineRule="auto"/>
        <w:ind w:left="75" w:right="75"/>
        <w:rPr>
          <w:rFonts w:ascii="Tahoma" w:eastAsia="Times New Roman" w:hAnsi="Tahoma" w:cs="Tahoma"/>
          <w:color w:val="69696A"/>
          <w:sz w:val="21"/>
          <w:szCs w:val="21"/>
        </w:rPr>
      </w:pPr>
      <w:hyperlink r:id="rId7" w:history="1">
        <w:r w:rsidR="00AC5AA7" w:rsidRPr="00AC5AA7">
          <w:rPr>
            <w:rFonts w:ascii="Tahoma" w:eastAsia="Times New Roman" w:hAnsi="Tahoma" w:cs="Tahoma"/>
            <w:color w:val="04348A"/>
            <w:sz w:val="21"/>
          </w:rPr>
          <w:t>Переводы</w:t>
        </w:r>
      </w:hyperlink>
    </w:p>
    <w:p w:rsidR="00AC5AA7" w:rsidRPr="00AC5AA7" w:rsidRDefault="00AC5AA7" w:rsidP="00AC5AA7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</w:rPr>
      </w:pPr>
      <w:r w:rsidRPr="00AC5AA7">
        <w:rPr>
          <w:rFonts w:ascii="Tahoma" w:eastAsia="Times New Roman" w:hAnsi="Tahoma" w:cs="Tahoma"/>
          <w:b/>
          <w:bCs/>
          <w:color w:val="69696A"/>
          <w:sz w:val="21"/>
        </w:rPr>
        <w:t>Сведения</w:t>
      </w:r>
    </w:p>
    <w:p w:rsidR="00AC5AA7" w:rsidRPr="00AC5AA7" w:rsidRDefault="00AC5AA7" w:rsidP="00AC5AA7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</w:rPr>
      </w:pPr>
      <w:r w:rsidRPr="00AC5AA7">
        <w:rPr>
          <w:rFonts w:ascii="Tahoma" w:eastAsia="Times New Roman" w:hAnsi="Tahoma" w:cs="Tahoma"/>
          <w:b/>
          <w:bCs/>
          <w:color w:val="69696A"/>
          <w:sz w:val="21"/>
        </w:rPr>
        <w:t xml:space="preserve">о доходах, </w:t>
      </w:r>
      <w:r w:rsidR="00D04CBC">
        <w:rPr>
          <w:rFonts w:ascii="Tahoma" w:eastAsia="Times New Roman" w:hAnsi="Tahoma" w:cs="Tahoma"/>
          <w:b/>
          <w:bCs/>
          <w:color w:val="69696A"/>
          <w:sz w:val="21"/>
        </w:rPr>
        <w:t xml:space="preserve">расходах, об имуществе и обязательствах имущественного характера муниципальных </w:t>
      </w:r>
      <w:r w:rsidRPr="00AC5AA7">
        <w:rPr>
          <w:rFonts w:ascii="Tahoma" w:eastAsia="Times New Roman" w:hAnsi="Tahoma" w:cs="Tahoma"/>
          <w:b/>
          <w:bCs/>
          <w:color w:val="69696A"/>
          <w:sz w:val="21"/>
        </w:rPr>
        <w:t xml:space="preserve"> служащих</w:t>
      </w:r>
      <w:r w:rsidR="00D04CBC">
        <w:rPr>
          <w:rFonts w:ascii="Tahoma" w:eastAsia="Times New Roman" w:hAnsi="Tahoma" w:cs="Tahoma"/>
          <w:b/>
          <w:bCs/>
          <w:color w:val="69696A"/>
          <w:sz w:val="21"/>
        </w:rPr>
        <w:t xml:space="preserve"> администрации МР «</w:t>
      </w:r>
      <w:proofErr w:type="spellStart"/>
      <w:r w:rsidR="00D04CBC">
        <w:rPr>
          <w:rFonts w:ascii="Tahoma" w:eastAsia="Times New Roman" w:hAnsi="Tahoma" w:cs="Tahoma"/>
          <w:b/>
          <w:bCs/>
          <w:color w:val="69696A"/>
          <w:sz w:val="21"/>
        </w:rPr>
        <w:t>Абыйский</w:t>
      </w:r>
      <w:proofErr w:type="spellEnd"/>
      <w:r w:rsidR="00D04CBC">
        <w:rPr>
          <w:rFonts w:ascii="Tahoma" w:eastAsia="Times New Roman" w:hAnsi="Tahoma" w:cs="Tahoma"/>
          <w:b/>
          <w:bCs/>
          <w:color w:val="69696A"/>
          <w:sz w:val="21"/>
        </w:rPr>
        <w:t xml:space="preserve"> улус (район)» и </w:t>
      </w:r>
      <w:r w:rsidRPr="00AC5AA7">
        <w:rPr>
          <w:rFonts w:ascii="Tahoma" w:eastAsia="Times New Roman" w:hAnsi="Tahoma" w:cs="Tahoma"/>
          <w:b/>
          <w:bCs/>
          <w:color w:val="69696A"/>
          <w:sz w:val="21"/>
        </w:rPr>
        <w:t>членов их семей</w:t>
      </w:r>
    </w:p>
    <w:p w:rsidR="00AC5AA7" w:rsidRPr="00AC5AA7" w:rsidRDefault="00AC5AA7" w:rsidP="00AC5AA7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</w:rPr>
      </w:pPr>
      <w:r w:rsidRPr="00AC5AA7">
        <w:rPr>
          <w:rFonts w:ascii="Tahoma" w:eastAsia="Times New Roman" w:hAnsi="Tahoma" w:cs="Tahoma"/>
          <w:b/>
          <w:bCs/>
          <w:color w:val="69696A"/>
          <w:sz w:val="21"/>
        </w:rPr>
        <w:t>за перио</w:t>
      </w:r>
      <w:r w:rsidR="005550C0">
        <w:rPr>
          <w:rFonts w:ascii="Tahoma" w:eastAsia="Times New Roman" w:hAnsi="Tahoma" w:cs="Tahoma"/>
          <w:b/>
          <w:bCs/>
          <w:color w:val="69696A"/>
          <w:sz w:val="21"/>
        </w:rPr>
        <w:t>д с 01 января по 31 декабря 2014</w:t>
      </w:r>
      <w:r w:rsidRPr="00AC5AA7">
        <w:rPr>
          <w:rFonts w:ascii="Tahoma" w:eastAsia="Times New Roman" w:hAnsi="Tahoma" w:cs="Tahoma"/>
          <w:b/>
          <w:bCs/>
          <w:color w:val="69696A"/>
          <w:sz w:val="21"/>
        </w:rPr>
        <w:t xml:space="preserve"> года</w:t>
      </w:r>
    </w:p>
    <w:p w:rsidR="00AC5AA7" w:rsidRPr="00AC5AA7" w:rsidRDefault="00AC5AA7" w:rsidP="00AC5AA7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</w:rPr>
      </w:pPr>
      <w:r w:rsidRPr="00AC5AA7">
        <w:rPr>
          <w:rFonts w:ascii="Tahoma" w:eastAsia="Times New Roman" w:hAnsi="Tahoma" w:cs="Tahoma"/>
          <w:color w:val="69696A"/>
          <w:sz w:val="21"/>
          <w:szCs w:val="21"/>
        </w:rPr>
        <w:t> </w:t>
      </w:r>
    </w:p>
    <w:tbl>
      <w:tblPr>
        <w:tblW w:w="15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6"/>
        <w:gridCol w:w="1994"/>
        <w:gridCol w:w="1891"/>
        <w:gridCol w:w="2210"/>
        <w:gridCol w:w="843"/>
        <w:gridCol w:w="1476"/>
        <w:gridCol w:w="2429"/>
        <w:gridCol w:w="2087"/>
      </w:tblGrid>
      <w:tr w:rsidR="00AC5AA7" w:rsidRPr="00AC5AA7" w:rsidTr="0003189F"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декларированного годового дохода</w:t>
            </w:r>
          </w:p>
          <w:p w:rsidR="00AC5AA7" w:rsidRPr="00AC5AA7" w:rsidRDefault="005550C0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за 2014</w:t>
            </w:r>
            <w:r w:rsidR="00AC5AA7"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5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24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C5AA7" w:rsidRPr="00AC5AA7" w:rsidTr="0003189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5AA7" w:rsidRPr="00AC5AA7" w:rsidTr="0003189F"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0E6995" w:rsidRDefault="000E6995" w:rsidP="005550C0">
            <w:pPr>
              <w:spacing w:after="15" w:line="240" w:lineRule="auto"/>
              <w:ind w:left="2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Никулин Михаил </w:t>
            </w:r>
            <w:proofErr w:type="spellStart"/>
            <w:r w:rsidRPr="000E6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Гаврильевич</w:t>
            </w:r>
            <w:proofErr w:type="spellEnd"/>
            <w:r w:rsidR="005550C0" w:rsidRPr="000E6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ED4DF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улус (</w:t>
            </w:r>
            <w:r w:rsidR="005550C0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йон)</w:t>
            </w:r>
            <w:r w:rsidR="005550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0E6995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2 832 217,</w:t>
            </w:r>
            <w:r w:rsidR="005550C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5AA7" w:rsidRPr="00AC5AA7" w:rsidTr="0003189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Default="005550C0" w:rsidP="005550C0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участк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E699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E6995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собственность 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</w:p>
          <w:p w:rsidR="005550C0" w:rsidRDefault="00113FB0" w:rsidP="005550C0">
            <w:pPr>
              <w:pStyle w:val="a6"/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1).под ИЖС</w:t>
            </w:r>
          </w:p>
          <w:p w:rsidR="006E1251" w:rsidRPr="005550C0" w:rsidRDefault="006E1251" w:rsidP="005550C0">
            <w:pPr>
              <w:pStyle w:val="a6"/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хозпостройку</w:t>
            </w:r>
            <w:proofErr w:type="spellEnd"/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Default="005550C0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1628</w:t>
            </w:r>
            <w:r w:rsidR="006E125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13FB0" w:rsidRDefault="00113FB0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FB0" w:rsidRDefault="00113FB0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FB0" w:rsidRDefault="00113FB0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1364</w:t>
            </w:r>
          </w:p>
          <w:p w:rsidR="006E1251" w:rsidRDefault="006E1251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  <w:p w:rsidR="006E1251" w:rsidRPr="00AC5AA7" w:rsidRDefault="006E1251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5550C0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1251" w:rsidRPr="00AC5AA7" w:rsidTr="000318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871E17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2-хкомнатная 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E1251" w:rsidRPr="00AC5AA7" w:rsidRDefault="006E1251" w:rsidP="00871E17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871E1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871E1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1251" w:rsidRPr="00AC5AA7" w:rsidTr="000318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871E17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3-хкомнатная квартира</w:t>
            </w:r>
          </w:p>
          <w:p w:rsidR="006E1251" w:rsidRPr="00AC5AA7" w:rsidRDefault="006E1251" w:rsidP="00871E17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871E1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871E1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1251" w:rsidRPr="00AC5AA7" w:rsidTr="000318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871E17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2-хкомнатная 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E1251" w:rsidRPr="00AC5AA7" w:rsidRDefault="006E1251" w:rsidP="00871E17">
            <w:pPr>
              <w:spacing w:after="15" w:line="240" w:lineRule="auto"/>
              <w:ind w:left="256" w:hanging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Default="006E1251" w:rsidP="00871E1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Default="006E1251" w:rsidP="00871E1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1251" w:rsidRPr="00AC5AA7" w:rsidTr="000318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871E1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871E1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871E1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871E1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1251" w:rsidRPr="00AC5AA7" w:rsidTr="000318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Default="006E1251" w:rsidP="005550C0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Default="006E1251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Default="006E1251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1251" w:rsidRPr="00AC5AA7" w:rsidTr="0003189F"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ED4DF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774 627.87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6E1251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2-хкомнатная 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E1251" w:rsidRPr="00AC5AA7" w:rsidRDefault="006E1251" w:rsidP="006E1251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1251" w:rsidRPr="00AC5AA7" w:rsidTr="006E1251">
        <w:trPr>
          <w:trHeight w:val="118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6E1251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3-хкомнатная квартира</w:t>
            </w:r>
          </w:p>
          <w:p w:rsidR="006E1251" w:rsidRPr="00AC5AA7" w:rsidRDefault="006E1251" w:rsidP="006E1251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1251" w:rsidRPr="00AC5AA7" w:rsidTr="000318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6E1251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2-хкомнатная 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E1251" w:rsidRPr="00AC5AA7" w:rsidRDefault="006E1251" w:rsidP="006E1251">
            <w:pPr>
              <w:spacing w:after="15" w:line="240" w:lineRule="auto"/>
              <w:ind w:left="256" w:hanging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Default="006E1251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Default="006E1251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1251" w:rsidRPr="00AC5AA7" w:rsidTr="006E1251">
        <w:trPr>
          <w:trHeight w:val="140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F157DA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F157DA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F157DA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251" w:rsidRPr="00AC5AA7" w:rsidRDefault="006E1251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16B" w:rsidRPr="00AC5AA7" w:rsidTr="006E1251">
        <w:trPr>
          <w:trHeight w:val="140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Default="00A1116B" w:rsidP="00871E17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участк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собственность ) :</w:t>
            </w:r>
          </w:p>
          <w:p w:rsidR="00A1116B" w:rsidRDefault="00A1116B" w:rsidP="00871E17">
            <w:pPr>
              <w:pStyle w:val="a6"/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1).под ИЖС</w:t>
            </w:r>
          </w:p>
          <w:p w:rsidR="00A1116B" w:rsidRPr="005550C0" w:rsidRDefault="00A1116B" w:rsidP="00871E17">
            <w:pPr>
              <w:pStyle w:val="a6"/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хозпостройку</w:t>
            </w:r>
            <w:proofErr w:type="spellEnd"/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Default="00A1116B" w:rsidP="00871E1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1628:</w:t>
            </w:r>
          </w:p>
          <w:p w:rsidR="00A1116B" w:rsidRDefault="00A1116B" w:rsidP="00871E1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16B" w:rsidRDefault="00A1116B" w:rsidP="00871E1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16B" w:rsidRDefault="00A1116B" w:rsidP="00871E1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1364</w:t>
            </w:r>
          </w:p>
          <w:p w:rsidR="00A1116B" w:rsidRDefault="00A1116B" w:rsidP="00871E1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  <w:p w:rsidR="00A1116B" w:rsidRPr="00AC5AA7" w:rsidRDefault="00A1116B" w:rsidP="00871E1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871E1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16B" w:rsidRPr="00AC5AA7" w:rsidTr="000318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Default="00A1116B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Default="00A1116B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16B" w:rsidRPr="00AC5AA7" w:rsidTr="0003189F">
        <w:trPr>
          <w:trHeight w:val="465"/>
        </w:trPr>
        <w:tc>
          <w:tcPr>
            <w:tcW w:w="2246" w:type="dxa"/>
            <w:vMerge w:val="restart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0E6995" w:rsidRDefault="00A1116B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Ильин Владимир Николаевич</w:t>
            </w:r>
          </w:p>
        </w:tc>
        <w:tc>
          <w:tcPr>
            <w:tcW w:w="1994" w:type="dxa"/>
            <w:vMerge w:val="restart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891" w:type="dxa"/>
            <w:vMerge w:val="restart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2 077 705,22</w:t>
            </w:r>
          </w:p>
        </w:tc>
        <w:tc>
          <w:tcPr>
            <w:tcW w:w="2210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A7499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гараж (совместная собственность)</w:t>
            </w:r>
          </w:p>
        </w:tc>
        <w:tc>
          <w:tcPr>
            <w:tcW w:w="843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6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C012BA">
            <w:pPr>
              <w:spacing w:after="15" w:line="240" w:lineRule="auto"/>
              <w:ind w:left="45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а/м ГАЗ-21019, 1996 г.в. (инд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обственность)</w:t>
            </w:r>
          </w:p>
        </w:tc>
        <w:tc>
          <w:tcPr>
            <w:tcW w:w="2087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116B" w:rsidRPr="00AC5AA7" w:rsidTr="0003189F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собственность)</w:t>
            </w:r>
          </w:p>
          <w:p w:rsidR="00A1116B" w:rsidRPr="00AC5AA7" w:rsidRDefault="00A1116B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116B" w:rsidRPr="00AC5AA7" w:rsidTr="0003189F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116B" w:rsidRPr="00AC5AA7" w:rsidTr="0003189F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116B" w:rsidRPr="00AC5AA7" w:rsidTr="0003189F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16B" w:rsidRPr="00AC5AA7" w:rsidRDefault="00A1116B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64E" w:rsidRPr="00AC5AA7" w:rsidTr="0003189F">
        <w:trPr>
          <w:trHeight w:val="585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252A99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252A99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570 780,03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252A99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гараж (совместная собственность)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252A99">
            <w:pPr>
              <w:spacing w:after="15" w:line="240" w:lineRule="auto"/>
              <w:ind w:left="45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а/м ГАЗ-21019, 1996 г.в. (инд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обственность)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64E" w:rsidRPr="00AC5AA7" w:rsidTr="0003189F">
        <w:trPr>
          <w:trHeight w:val="585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25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25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25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252A99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собственность)</w:t>
            </w:r>
          </w:p>
          <w:p w:rsidR="0094764E" w:rsidRPr="00AC5AA7" w:rsidRDefault="0094764E" w:rsidP="00252A99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252A9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64E" w:rsidRPr="00AC5AA7" w:rsidTr="0003189F">
        <w:trPr>
          <w:trHeight w:val="585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Default="0094764E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252A99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252A9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64E" w:rsidRPr="00AC5AA7" w:rsidTr="0003189F">
        <w:trPr>
          <w:trHeight w:val="585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Default="0094764E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252A99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252A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252A9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64E" w:rsidRPr="00AC5AA7" w:rsidTr="0003189F">
        <w:trPr>
          <w:trHeight w:val="585"/>
        </w:trPr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Земельный участок под дачу (инд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обственность)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64E" w:rsidRPr="00AC5AA7" w:rsidTr="0003189F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Дача (инд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обственность)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64E" w:rsidRPr="00AC5AA7" w:rsidTr="0003189F">
        <w:trPr>
          <w:trHeight w:val="540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 (инд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обственность)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64E" w:rsidRPr="00AC5AA7" w:rsidTr="0003189F">
        <w:trPr>
          <w:trHeight w:val="540"/>
        </w:trPr>
        <w:tc>
          <w:tcPr>
            <w:tcW w:w="2246" w:type="dxa"/>
            <w:vMerge w:val="restart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6E583D" w:rsidRDefault="0094764E" w:rsidP="006E58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5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Суздалова</w:t>
            </w:r>
            <w:proofErr w:type="spellEnd"/>
            <w:r w:rsidRPr="006E5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5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Ираида</w:t>
            </w:r>
            <w:proofErr w:type="spellEnd"/>
            <w:r w:rsidRPr="006E5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Егоровна</w:t>
            </w:r>
          </w:p>
        </w:tc>
        <w:tc>
          <w:tcPr>
            <w:tcW w:w="1994" w:type="dxa"/>
            <w:vMerge w:val="restart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A749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МР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улус (район)» по экономике</w:t>
            </w:r>
          </w:p>
        </w:tc>
        <w:tc>
          <w:tcPr>
            <w:tcW w:w="1891" w:type="dxa"/>
            <w:vMerge w:val="restart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1 401 795, 56</w:t>
            </w:r>
          </w:p>
        </w:tc>
        <w:tc>
          <w:tcPr>
            <w:tcW w:w="2210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Квартира (индивидуальная)</w:t>
            </w:r>
          </w:p>
        </w:tc>
        <w:tc>
          <w:tcPr>
            <w:tcW w:w="843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76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7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64E" w:rsidRPr="00AC5AA7" w:rsidTr="0003189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64E" w:rsidRPr="00AC5AA7" w:rsidTr="0003189F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64E" w:rsidRPr="00AC5AA7" w:rsidTr="0003189F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64E" w:rsidRPr="00AC5AA7" w:rsidTr="0003189F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64E" w:rsidRPr="00AC5AA7" w:rsidTr="0003189F">
        <w:trPr>
          <w:trHeight w:val="540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супруг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484 487,82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(индивидуальная)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64E" w:rsidRPr="00AC5AA7" w:rsidTr="0003189F">
        <w:trPr>
          <w:trHeight w:val="615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Несовершеннолетний сын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6E58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64E" w:rsidRPr="00AC5AA7" w:rsidTr="0003189F">
        <w:trPr>
          <w:trHeight w:val="705"/>
        </w:trPr>
        <w:tc>
          <w:tcPr>
            <w:tcW w:w="2246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6E583D" w:rsidRDefault="0094764E" w:rsidP="006E583D">
            <w:pPr>
              <w:spacing w:after="15" w:line="240" w:lineRule="auto"/>
              <w:ind w:left="1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Борисова Екатерина Кирилловна</w:t>
            </w:r>
          </w:p>
        </w:tc>
        <w:tc>
          <w:tcPr>
            <w:tcW w:w="1994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службы управления персоналом и организационными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вопросами</w:t>
            </w:r>
          </w:p>
        </w:tc>
        <w:tc>
          <w:tcPr>
            <w:tcW w:w="189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965 123,98</w:t>
            </w:r>
          </w:p>
        </w:tc>
        <w:tc>
          <w:tcPr>
            <w:tcW w:w="2210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BB232A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      под дачу (общий)</w:t>
            </w:r>
          </w:p>
        </w:tc>
        <w:tc>
          <w:tcPr>
            <w:tcW w:w="843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0,12 га</w:t>
            </w:r>
          </w:p>
        </w:tc>
        <w:tc>
          <w:tcPr>
            <w:tcW w:w="1476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64E" w:rsidRPr="00AC5AA7" w:rsidTr="002F08A5">
        <w:trPr>
          <w:trHeight w:val="705"/>
        </w:trPr>
        <w:tc>
          <w:tcPr>
            <w:tcW w:w="2246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Default="0094764E" w:rsidP="006E583D">
            <w:pPr>
              <w:spacing w:after="15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871E1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собственность)</w:t>
            </w:r>
          </w:p>
          <w:p w:rsidR="0094764E" w:rsidRPr="00AC5AA7" w:rsidRDefault="0094764E" w:rsidP="00871E1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871E1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1476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64E" w:rsidRDefault="0094764E" w:rsidP="00871E17">
            <w:r w:rsidRPr="00DA509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64E" w:rsidRPr="00AC5AA7" w:rsidTr="002F08A5">
        <w:trPr>
          <w:trHeight w:val="705"/>
        </w:trPr>
        <w:tc>
          <w:tcPr>
            <w:tcW w:w="2246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Default="0094764E" w:rsidP="006E583D">
            <w:pPr>
              <w:spacing w:after="15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871E1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собственность)</w:t>
            </w:r>
          </w:p>
          <w:p w:rsidR="0094764E" w:rsidRPr="00AC5AA7" w:rsidRDefault="0094764E" w:rsidP="00871E1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871E1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54.9</w:t>
            </w:r>
          </w:p>
        </w:tc>
        <w:tc>
          <w:tcPr>
            <w:tcW w:w="1476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64E" w:rsidRDefault="0094764E" w:rsidP="00871E17">
            <w:r w:rsidRPr="00DA509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64E" w:rsidRPr="00AC5AA7" w:rsidTr="0003189F">
        <w:trPr>
          <w:trHeight w:val="540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E91D9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E91D9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E91D9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253 810,03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2560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собственность)</w:t>
            </w:r>
          </w:p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64E" w:rsidRDefault="0094764E">
            <w:r w:rsidRPr="00DA509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64E" w:rsidRPr="00AC5AA7" w:rsidTr="0003189F">
        <w:trPr>
          <w:trHeight w:val="540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2560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собственность)</w:t>
            </w:r>
          </w:p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64E" w:rsidRDefault="0094764E">
            <w:r w:rsidRPr="00DA509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64E" w:rsidRPr="00AC5AA7" w:rsidTr="001D26D9">
        <w:trPr>
          <w:trHeight w:val="540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871E17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      под дачу (общий)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871E1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0,12 га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871E1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64E" w:rsidRPr="00AC5AA7" w:rsidTr="0003189F">
        <w:trPr>
          <w:trHeight w:val="540"/>
        </w:trPr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D75F82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Соломонова Екатерина Яновна</w:t>
            </w: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экономического развития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773 586,95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(общая собственность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64E" w:rsidRPr="00DA5092" w:rsidRDefault="0094764E" w:rsidP="00D75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64E" w:rsidRPr="00AC5AA7" w:rsidTr="0003189F">
        <w:trPr>
          <w:trHeight w:val="540"/>
        </w:trPr>
        <w:tc>
          <w:tcPr>
            <w:tcW w:w="22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outset" w:sz="6" w:space="0" w:color="auto"/>
              <w:bottom w:val="single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(общая собственность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vAlign w:val="center"/>
            <w:hideMark/>
          </w:tcPr>
          <w:p w:rsidR="0094764E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hideMark/>
          </w:tcPr>
          <w:p w:rsidR="0094764E" w:rsidRDefault="0094764E" w:rsidP="00ED4DF7">
            <w:pPr>
              <w:jc w:val="center"/>
            </w:pPr>
            <w:r w:rsidRPr="00835D5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64E" w:rsidRPr="00AC5AA7" w:rsidTr="0003189F">
        <w:trPr>
          <w:trHeight w:val="540"/>
        </w:trPr>
        <w:tc>
          <w:tcPr>
            <w:tcW w:w="22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собственность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21.6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4764E" w:rsidRDefault="0094764E" w:rsidP="00ED4DF7">
            <w:pPr>
              <w:jc w:val="center"/>
            </w:pPr>
            <w:r w:rsidRPr="00835D5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4764E" w:rsidRPr="00AC5AA7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64E" w:rsidRPr="00AC5AA7" w:rsidTr="0003189F">
        <w:trPr>
          <w:trHeight w:val="2250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380 805,78</w:t>
            </w:r>
          </w:p>
        </w:tc>
        <w:tc>
          <w:tcPr>
            <w:tcW w:w="2210" w:type="dxa"/>
            <w:vMerge/>
            <w:tcBorders>
              <w:left w:val="outset" w:sz="6" w:space="0" w:color="auto"/>
              <w:bottom w:val="single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outset" w:sz="6" w:space="0" w:color="auto"/>
              <w:bottom w:val="single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outset" w:sz="6" w:space="0" w:color="auto"/>
              <w:bottom w:val="single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outset" w:sz="6" w:space="0" w:color="auto"/>
              <w:bottom w:val="single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left w:val="outset" w:sz="6" w:space="0" w:color="auto"/>
              <w:bottom w:val="single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64E" w:rsidRPr="00AC5AA7" w:rsidTr="0003189F">
        <w:trPr>
          <w:trHeight w:val="1650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несовершеннолетние дочери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64E" w:rsidRPr="00AC5AA7" w:rsidTr="0003189F">
        <w:trPr>
          <w:trHeight w:val="1125"/>
        </w:trPr>
        <w:tc>
          <w:tcPr>
            <w:tcW w:w="2246" w:type="dxa"/>
            <w:tcBorders>
              <w:top w:val="single" w:sz="18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ED4DF7" w:rsidRDefault="0094764E" w:rsidP="00ED4DF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Иванова Оксана Александровна</w:t>
            </w:r>
          </w:p>
        </w:tc>
        <w:tc>
          <w:tcPr>
            <w:tcW w:w="1994" w:type="dxa"/>
            <w:tcBorders>
              <w:top w:val="single" w:sz="18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310E1B">
            <w:pPr>
              <w:spacing w:after="15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строительства и целевых программ</w:t>
            </w:r>
          </w:p>
        </w:tc>
        <w:tc>
          <w:tcPr>
            <w:tcW w:w="1891" w:type="dxa"/>
            <w:tcBorders>
              <w:top w:val="single" w:sz="18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310E1B">
            <w:pPr>
              <w:spacing w:after="15" w:line="240" w:lineRule="auto"/>
              <w:ind w:left="21" w:hanging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773 998,24</w:t>
            </w:r>
          </w:p>
        </w:tc>
        <w:tc>
          <w:tcPr>
            <w:tcW w:w="2210" w:type="dxa"/>
            <w:tcBorders>
              <w:top w:val="single" w:sz="18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18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8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18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7" w:type="dxa"/>
            <w:tcBorders>
              <w:top w:val="single" w:sz="18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64E" w:rsidRPr="00AC5AA7" w:rsidTr="0003189F">
        <w:trPr>
          <w:trHeight w:val="540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ED4DF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534 256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64E" w:rsidRPr="00AC5AA7" w:rsidTr="0003189F">
        <w:trPr>
          <w:trHeight w:val="540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ED4DF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несовершеннолетних сына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64E" w:rsidRPr="00AC5AA7" w:rsidTr="0003189F">
        <w:trPr>
          <w:trHeight w:val="540"/>
        </w:trPr>
        <w:tc>
          <w:tcPr>
            <w:tcW w:w="2246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9D7771" w:rsidRDefault="0094764E" w:rsidP="00ED4DF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Стручков Николай Егорович</w:t>
            </w:r>
          </w:p>
        </w:tc>
        <w:tc>
          <w:tcPr>
            <w:tcW w:w="1994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финансов МР</w:t>
            </w:r>
          </w:p>
        </w:tc>
        <w:tc>
          <w:tcPr>
            <w:tcW w:w="189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1 079 201,04</w:t>
            </w:r>
          </w:p>
        </w:tc>
        <w:tc>
          <w:tcPr>
            <w:tcW w:w="2210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843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476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7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64E" w:rsidRPr="00AC5AA7" w:rsidTr="0003189F">
        <w:trPr>
          <w:trHeight w:val="540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ED4DF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405 500,58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64E" w:rsidRPr="00AC5AA7" w:rsidTr="0003189F">
        <w:trPr>
          <w:trHeight w:val="540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BE14E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64E" w:rsidRPr="00AC5AA7" w:rsidTr="0003189F">
        <w:trPr>
          <w:trHeight w:val="540"/>
        </w:trPr>
        <w:tc>
          <w:tcPr>
            <w:tcW w:w="2246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BE14EE" w:rsidRDefault="0094764E" w:rsidP="00BE14E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Никулин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Ньургустаан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Николаевич</w:t>
            </w:r>
          </w:p>
        </w:tc>
        <w:tc>
          <w:tcPr>
            <w:tcW w:w="1994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Абыйское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управление сельского хозяйства»</w:t>
            </w:r>
          </w:p>
        </w:tc>
        <w:tc>
          <w:tcPr>
            <w:tcW w:w="189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879 790,49</w:t>
            </w:r>
          </w:p>
        </w:tc>
        <w:tc>
          <w:tcPr>
            <w:tcW w:w="2210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(совместная) </w:t>
            </w:r>
          </w:p>
        </w:tc>
        <w:tc>
          <w:tcPr>
            <w:tcW w:w="843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476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7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64E" w:rsidRPr="00AC5AA7" w:rsidTr="0003189F">
        <w:trPr>
          <w:trHeight w:val="540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несовершеннолетних сына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D75F8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94764E" w:rsidRPr="00AC5AA7" w:rsidRDefault="0094764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C5AA7" w:rsidRPr="00AC5AA7" w:rsidRDefault="00045350" w:rsidP="00AC5AA7">
      <w:pPr>
        <w:spacing w:after="0" w:line="240" w:lineRule="auto"/>
        <w:jc w:val="right"/>
        <w:rPr>
          <w:rFonts w:ascii="Tahoma" w:eastAsia="Times New Roman" w:hAnsi="Tahoma" w:cs="Tahoma"/>
          <w:color w:val="69696A"/>
          <w:sz w:val="21"/>
          <w:szCs w:val="21"/>
        </w:rPr>
      </w:pPr>
      <w:hyperlink r:id="rId8" w:history="1">
        <w:r w:rsidR="00AC5AA7" w:rsidRPr="00AC5AA7">
          <w:rPr>
            <w:rFonts w:ascii="Tahoma" w:eastAsia="Times New Roman" w:hAnsi="Tahoma" w:cs="Tahoma"/>
            <w:color w:val="04348A"/>
            <w:sz w:val="21"/>
            <w:u w:val="single"/>
          </w:rPr>
          <w:t>Назад</w:t>
        </w:r>
      </w:hyperlink>
    </w:p>
    <w:p w:rsidR="00AC5AA7" w:rsidRDefault="00AC5AA7"/>
    <w:sectPr w:rsidR="00AC5AA7" w:rsidSect="0003189F">
      <w:pgSz w:w="16838" w:h="11906" w:orient="landscape"/>
      <w:pgMar w:top="1701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94461"/>
    <w:multiLevelType w:val="hybridMultilevel"/>
    <w:tmpl w:val="76786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C0ECF"/>
    <w:multiLevelType w:val="multilevel"/>
    <w:tmpl w:val="AB04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AA7"/>
    <w:rsid w:val="0003189F"/>
    <w:rsid w:val="00045350"/>
    <w:rsid w:val="000916EA"/>
    <w:rsid w:val="000E6995"/>
    <w:rsid w:val="00113FB0"/>
    <w:rsid w:val="0021094C"/>
    <w:rsid w:val="002839A9"/>
    <w:rsid w:val="003105D5"/>
    <w:rsid w:val="00310E1B"/>
    <w:rsid w:val="005550C0"/>
    <w:rsid w:val="0067776E"/>
    <w:rsid w:val="006E1251"/>
    <w:rsid w:val="006E583D"/>
    <w:rsid w:val="0094764E"/>
    <w:rsid w:val="009D7771"/>
    <w:rsid w:val="009E4AD2"/>
    <w:rsid w:val="00A1116B"/>
    <w:rsid w:val="00A25607"/>
    <w:rsid w:val="00A30314"/>
    <w:rsid w:val="00A32437"/>
    <w:rsid w:val="00A356E0"/>
    <w:rsid w:val="00AA7499"/>
    <w:rsid w:val="00AB6269"/>
    <w:rsid w:val="00AC5AA7"/>
    <w:rsid w:val="00BB232A"/>
    <w:rsid w:val="00BC2F3A"/>
    <w:rsid w:val="00BE14EE"/>
    <w:rsid w:val="00C012BA"/>
    <w:rsid w:val="00C223FC"/>
    <w:rsid w:val="00C93C71"/>
    <w:rsid w:val="00D04CBC"/>
    <w:rsid w:val="00D40DBF"/>
    <w:rsid w:val="00D41024"/>
    <w:rsid w:val="00D75F82"/>
    <w:rsid w:val="00D86A03"/>
    <w:rsid w:val="00DD18B2"/>
    <w:rsid w:val="00EC1AE7"/>
    <w:rsid w:val="00ED4DF7"/>
    <w:rsid w:val="00EE0EAC"/>
    <w:rsid w:val="00F07F13"/>
    <w:rsid w:val="00FB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A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5AA7"/>
  </w:style>
  <w:style w:type="paragraph" w:styleId="a4">
    <w:name w:val="Normal (Web)"/>
    <w:basedOn w:val="a"/>
    <w:uiPriority w:val="99"/>
    <w:unhideWhenUsed/>
    <w:rsid w:val="00AC5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C5AA7"/>
    <w:rPr>
      <w:b/>
      <w:bCs/>
    </w:rPr>
  </w:style>
  <w:style w:type="paragraph" w:styleId="a6">
    <w:name w:val="List Paragraph"/>
    <w:basedOn w:val="a"/>
    <w:uiPriority w:val="34"/>
    <w:qFormat/>
    <w:rsid w:val="00555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25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4E4E4"/>
                            <w:right w:val="none" w:sz="0" w:space="0" w:color="auto"/>
                          </w:divBdr>
                        </w:div>
                        <w:div w:id="1291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1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kha.gov.ru/node/9054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kha.gov.ru/node/9054/transla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kha.gov.ru/node/905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BF079-3006-486B-BD86-93781DB1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корякина</dc:creator>
  <cp:keywords/>
  <dc:description/>
  <cp:lastModifiedBy>корякина</cp:lastModifiedBy>
  <cp:revision>17</cp:revision>
  <cp:lastPrinted>2015-06-01T06:38:00Z</cp:lastPrinted>
  <dcterms:created xsi:type="dcterms:W3CDTF">2015-04-21T05:02:00Z</dcterms:created>
  <dcterms:modified xsi:type="dcterms:W3CDTF">2015-06-01T06:38:00Z</dcterms:modified>
</cp:coreProperties>
</file>