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5270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5270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4440BB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440B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4440BB">
        <w:trPr>
          <w:trHeight w:val="1075"/>
        </w:trPr>
        <w:tc>
          <w:tcPr>
            <w:tcW w:w="1560" w:type="dxa"/>
            <w:vMerge w:val="restart"/>
          </w:tcPr>
          <w:p w:rsidR="00D22A10" w:rsidRPr="002F627A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Астахова Т.В.</w:t>
            </w:r>
          </w:p>
        </w:tc>
        <w:tc>
          <w:tcPr>
            <w:tcW w:w="1701" w:type="dxa"/>
            <w:vMerge w:val="restart"/>
          </w:tcPr>
          <w:p w:rsidR="00D22A10" w:rsidRPr="002F627A" w:rsidRDefault="00D22A10" w:rsidP="00D22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режиму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D22A10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D22A10" w:rsidRPr="002F627A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F00259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FA718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FA71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</w:t>
            </w:r>
          </w:p>
        </w:tc>
        <w:tc>
          <w:tcPr>
            <w:tcW w:w="1229" w:type="dxa"/>
            <w:vMerge w:val="restart"/>
          </w:tcPr>
          <w:p w:rsidR="00D22A10" w:rsidRPr="002F627A" w:rsidRDefault="00FA71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725" w:type="dxa"/>
            <w:vMerge w:val="restart"/>
          </w:tcPr>
          <w:p w:rsidR="003D0B55" w:rsidRDefault="00D22A10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D22A10" w:rsidRPr="003D0B55" w:rsidRDefault="00B76663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1A2AA1" w:rsidRPr="001A2AA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Hyundai</w:t>
              </w:r>
              <w:proofErr w:type="spellEnd"/>
              <w:r w:rsidR="001A2AA1" w:rsidRPr="001A2AA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1A2AA1" w:rsidRPr="001A2AA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Getz</w:t>
              </w:r>
              <w:proofErr w:type="spellEnd"/>
            </w:hyperlink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 w:val="restart"/>
          </w:tcPr>
          <w:p w:rsidR="00D22A10" w:rsidRPr="002F627A" w:rsidRDefault="00E5270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1001395,34</w:t>
            </w:r>
            <w:r w:rsidR="00D22A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22A10" w:rsidRPr="00F81BA5" w:rsidTr="004440BB">
        <w:trPr>
          <w:trHeight w:val="107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D22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E75B14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D22A10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F00259">
              <w:rPr>
                <w:rFonts w:ascii="Times New Roman" w:hAnsi="Times New Roman" w:cs="Times New Roman"/>
              </w:rPr>
              <w:t>,</w:t>
            </w:r>
            <w:r w:rsidR="001A2AA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03" w:type="dxa"/>
          </w:tcPr>
          <w:p w:rsidR="00D22A10" w:rsidRPr="002F627A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D22A10" w:rsidRDefault="00D22A10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A10" w:rsidRPr="00F81BA5" w:rsidTr="004440BB">
        <w:trPr>
          <w:trHeight w:val="103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D22A10" w:rsidRPr="002F627A" w:rsidRDefault="00386AB5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-дульная </w:t>
            </w:r>
          </w:p>
        </w:tc>
        <w:tc>
          <w:tcPr>
            <w:tcW w:w="1099" w:type="dxa"/>
          </w:tcPr>
          <w:p w:rsidR="00D22A10" w:rsidRDefault="00386AB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A2AA1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D22A10" w:rsidRDefault="00D22A10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A10" w:rsidRPr="00F81BA5" w:rsidTr="004440BB">
        <w:trPr>
          <w:trHeight w:val="390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386AB5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D22A10" w:rsidRPr="002F627A" w:rsidRDefault="00386AB5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-дульная</w:t>
            </w:r>
          </w:p>
        </w:tc>
        <w:tc>
          <w:tcPr>
            <w:tcW w:w="1099" w:type="dxa"/>
          </w:tcPr>
          <w:p w:rsidR="00D22A10" w:rsidRDefault="00F0025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1103" w:type="dxa"/>
          </w:tcPr>
          <w:p w:rsidR="00D22A10" w:rsidRDefault="00386AB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D22A10" w:rsidRDefault="00D22A10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пенсии, </w:t>
      </w:r>
      <w:r w:rsidR="00560420">
        <w:rPr>
          <w:rFonts w:ascii="Times New Roman" w:hAnsi="Times New Roman" w:cs="Times New Roman"/>
          <w:sz w:val="24"/>
          <w:szCs w:val="24"/>
        </w:rPr>
        <w:t>доход от педагогической деятельности</w:t>
      </w:r>
      <w:r w:rsidR="002E0D7C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0BB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52705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A71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E988B-2768-4C3B-BC75-11799868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ironhorse.ru/hetchbek-hyundai-getz-ii_33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89A2A-5FB6-4EE5-B5B0-1F0BBB19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2014-05-15T12:16:00Z</cp:lastPrinted>
  <dcterms:created xsi:type="dcterms:W3CDTF">2014-05-15T12:42:00Z</dcterms:created>
  <dcterms:modified xsi:type="dcterms:W3CDTF">2015-05-15T09:48:00Z</dcterms:modified>
</cp:coreProperties>
</file>