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57" w:rsidRDefault="00495657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Утверждаю </w:t>
      </w:r>
    </w:p>
    <w:p w:rsidR="00495657" w:rsidRDefault="00495657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495657" w:rsidRDefault="00495657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495657" w:rsidRDefault="00495657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Благовещенский район </w:t>
      </w:r>
    </w:p>
    <w:p w:rsidR="00495657" w:rsidRDefault="00495657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495657" w:rsidRDefault="00495657">
      <w:pPr>
        <w:tabs>
          <w:tab w:val="center" w:pos="8135"/>
          <w:tab w:val="left" w:pos="15582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Ф.Х. Фазылов</w:t>
      </w:r>
    </w:p>
    <w:p w:rsidR="00495657" w:rsidRDefault="00495657">
      <w:pPr>
        <w:jc w:val="right"/>
        <w:rPr>
          <w:sz w:val="28"/>
          <w:szCs w:val="28"/>
        </w:rPr>
      </w:pPr>
      <w:r>
        <w:rPr>
          <w:sz w:val="28"/>
          <w:szCs w:val="28"/>
        </w:rPr>
        <w:t>«14»    мая    2015 года</w:t>
      </w:r>
    </w:p>
    <w:p w:rsidR="00495657" w:rsidRDefault="00495657">
      <w:pPr>
        <w:rPr>
          <w:sz w:val="28"/>
          <w:szCs w:val="28"/>
        </w:rPr>
      </w:pPr>
    </w:p>
    <w:p w:rsidR="00495657" w:rsidRDefault="00495657">
      <w:pPr>
        <w:jc w:val="center"/>
        <w:rPr>
          <w:sz w:val="28"/>
          <w:szCs w:val="28"/>
        </w:rPr>
      </w:pPr>
    </w:p>
    <w:p w:rsidR="00495657" w:rsidRDefault="00495657">
      <w:pPr>
        <w:jc w:val="center"/>
        <w:rPr>
          <w:sz w:val="28"/>
          <w:szCs w:val="28"/>
        </w:rPr>
      </w:pPr>
    </w:p>
    <w:p w:rsidR="00495657" w:rsidRDefault="0049565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495657" w:rsidRDefault="004956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размещения (представления) сведений о доходах, расходах, об имуществе и обязательствах имущественного характера руководителей муниципальных предприятий, учреждений муниципального района Благовещенский район Республики Башкортостан, </w:t>
      </w:r>
    </w:p>
    <w:p w:rsidR="00495657" w:rsidRDefault="004956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членов их семей за отчетный период (с 1 января 2014 года по 31 декабря 2014 года)</w:t>
      </w:r>
    </w:p>
    <w:p w:rsidR="00495657" w:rsidRDefault="004956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95657" w:rsidRDefault="004956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A0"/>
      </w:tblPr>
      <w:tblGrid>
        <w:gridCol w:w="119"/>
        <w:gridCol w:w="279"/>
        <w:gridCol w:w="1626"/>
        <w:gridCol w:w="1482"/>
        <w:gridCol w:w="1381"/>
        <w:gridCol w:w="1282"/>
        <w:gridCol w:w="835"/>
        <w:gridCol w:w="1277"/>
        <w:gridCol w:w="1381"/>
        <w:gridCol w:w="835"/>
        <w:gridCol w:w="1277"/>
        <w:gridCol w:w="1571"/>
        <w:gridCol w:w="1636"/>
        <w:gridCol w:w="1411"/>
      </w:tblGrid>
      <w:tr w:rsidR="00495657">
        <w:trPr>
          <w:cantSplit/>
          <w:trHeight w:val="576"/>
          <w:tblHeader/>
        </w:trPr>
        <w:tc>
          <w:tcPr>
            <w:tcW w:w="398" w:type="dxa"/>
            <w:gridSpan w:val="2"/>
            <w:vMerge w:val="restart"/>
            <w:tcMar>
              <w:left w:w="57" w:type="dxa"/>
            </w:tcMar>
          </w:tcPr>
          <w:p w:rsidR="00495657" w:rsidRDefault="0049565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626" w:type="dxa"/>
            <w:vMerge w:val="restart"/>
            <w:tcMar>
              <w:left w:w="57" w:type="dxa"/>
            </w:tcMar>
          </w:tcPr>
          <w:p w:rsidR="00495657" w:rsidRDefault="0049565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1482" w:type="dxa"/>
            <w:vMerge w:val="restart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Должность </w:t>
            </w:r>
          </w:p>
        </w:tc>
        <w:tc>
          <w:tcPr>
            <w:tcW w:w="4775" w:type="dxa"/>
            <w:gridSpan w:val="4"/>
            <w:tcMar>
              <w:left w:w="57" w:type="dxa"/>
            </w:tcMar>
          </w:tcPr>
          <w:p w:rsidR="00495657" w:rsidRDefault="0049565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93" w:type="dxa"/>
            <w:gridSpan w:val="3"/>
            <w:tcMar>
              <w:left w:w="57" w:type="dxa"/>
            </w:tcMar>
          </w:tcPr>
          <w:p w:rsidR="00495657" w:rsidRDefault="0049565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Mar>
              <w:left w:w="57" w:type="dxa"/>
            </w:tcMar>
          </w:tcPr>
          <w:p w:rsidR="00495657" w:rsidRDefault="0049565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36" w:type="dxa"/>
            <w:vMerge w:val="restart"/>
            <w:tcMar>
              <w:left w:w="57" w:type="dxa"/>
            </w:tcMar>
          </w:tcPr>
          <w:p w:rsidR="00495657" w:rsidRDefault="00495657">
            <w:pPr>
              <w:widowControl w:val="0"/>
              <w:jc w:val="center"/>
              <w:rPr>
                <w:b/>
                <w:bCs/>
              </w:rPr>
            </w:pPr>
            <w:bookmarkStart w:id="0" w:name="Par26"/>
            <w:bookmarkEnd w:id="0"/>
            <w:r>
              <w:rPr>
                <w:b/>
                <w:bCs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1" w:type="dxa"/>
            <w:vMerge w:val="restart"/>
            <w:tcMar>
              <w:left w:w="57" w:type="dxa"/>
            </w:tcMar>
          </w:tcPr>
          <w:p w:rsidR="00495657" w:rsidRDefault="0049565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5657">
        <w:trPr>
          <w:cantSplit/>
          <w:trHeight w:val="163"/>
          <w:tblHeader/>
        </w:trPr>
        <w:tc>
          <w:tcPr>
            <w:tcW w:w="398" w:type="dxa"/>
            <w:gridSpan w:val="2"/>
            <w:vMerge/>
            <w:shd w:val="clear" w:color="auto" w:fill="D0CECE"/>
            <w:tcMar>
              <w:left w:w="57" w:type="dxa"/>
            </w:tcMar>
          </w:tcPr>
          <w:p w:rsidR="00495657" w:rsidRDefault="00495657">
            <w:pPr>
              <w:widowControl w:val="0"/>
              <w:ind w:firstLine="540"/>
              <w:jc w:val="both"/>
            </w:pPr>
          </w:p>
        </w:tc>
        <w:tc>
          <w:tcPr>
            <w:tcW w:w="1626" w:type="dxa"/>
            <w:vMerge/>
            <w:shd w:val="clear" w:color="auto" w:fill="D0CECE"/>
            <w:tcMar>
              <w:left w:w="57" w:type="dxa"/>
            </w:tcMar>
          </w:tcPr>
          <w:p w:rsidR="00495657" w:rsidRDefault="00495657">
            <w:pPr>
              <w:widowControl w:val="0"/>
              <w:ind w:firstLine="540"/>
              <w:jc w:val="both"/>
            </w:pPr>
          </w:p>
        </w:tc>
        <w:tc>
          <w:tcPr>
            <w:tcW w:w="1482" w:type="dxa"/>
            <w:vMerge/>
            <w:tcBorders>
              <w:top w:val="nil"/>
            </w:tcBorders>
            <w:shd w:val="clear" w:color="auto" w:fill="D0CECE"/>
            <w:tcMar>
              <w:left w:w="57" w:type="dxa"/>
            </w:tcMar>
          </w:tcPr>
          <w:p w:rsidR="00495657" w:rsidRDefault="00495657">
            <w:pPr>
              <w:widowControl w:val="0"/>
              <w:jc w:val="center"/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вид объекта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вид объекта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  <w:vMerge/>
            <w:shd w:val="clear" w:color="auto" w:fill="D0CECE"/>
            <w:tcMar>
              <w:left w:w="57" w:type="dxa"/>
            </w:tcMar>
          </w:tcPr>
          <w:p w:rsidR="00495657" w:rsidRDefault="00495657">
            <w:pPr>
              <w:widowControl w:val="0"/>
              <w:jc w:val="center"/>
            </w:pPr>
          </w:p>
        </w:tc>
        <w:tc>
          <w:tcPr>
            <w:tcW w:w="1636" w:type="dxa"/>
            <w:vMerge/>
            <w:shd w:val="clear" w:color="auto" w:fill="D0CECE"/>
            <w:tcMar>
              <w:left w:w="57" w:type="dxa"/>
            </w:tcMar>
          </w:tcPr>
          <w:p w:rsidR="00495657" w:rsidRDefault="00495657">
            <w:pPr>
              <w:widowControl w:val="0"/>
              <w:jc w:val="center"/>
            </w:pPr>
          </w:p>
        </w:tc>
        <w:tc>
          <w:tcPr>
            <w:tcW w:w="1411" w:type="dxa"/>
            <w:vMerge/>
            <w:shd w:val="clear" w:color="auto" w:fill="D0CECE"/>
            <w:tcMar>
              <w:left w:w="57" w:type="dxa"/>
            </w:tcMar>
          </w:tcPr>
          <w:p w:rsidR="00495657" w:rsidRDefault="00495657">
            <w:pPr>
              <w:widowControl w:val="0"/>
              <w:jc w:val="center"/>
            </w:pPr>
          </w:p>
        </w:tc>
      </w:tr>
      <w:tr w:rsidR="00495657">
        <w:trPr>
          <w:cantSplit/>
          <w:trHeight w:val="339"/>
        </w:trPr>
        <w:tc>
          <w:tcPr>
            <w:tcW w:w="16392" w:type="dxa"/>
            <w:gridSpan w:val="14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495657">
        <w:trPr>
          <w:cantSplit/>
          <w:trHeight w:val="173"/>
        </w:trPr>
        <w:tc>
          <w:tcPr>
            <w:tcW w:w="398" w:type="dxa"/>
            <w:gridSpan w:val="2"/>
            <w:vMerge w:val="restart"/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Шаршавина Светлана Петровна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Управление образования муниципального района Благовещенский район РБ, начальник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хоз-ва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46/100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95657" w:rsidRPr="00DD02D2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Деу Нексия </w:t>
            </w:r>
            <w:r>
              <w:rPr>
                <w:sz w:val="20"/>
                <w:szCs w:val="20"/>
                <w:lang w:val="en-US"/>
              </w:rPr>
              <w:t>BDB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646304,02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172"/>
        </w:trPr>
        <w:tc>
          <w:tcPr>
            <w:tcW w:w="398" w:type="dxa"/>
            <w:gridSpan w:val="2"/>
            <w:vMerge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Джили Эмгранд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Фольсваген пассат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184500,00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345"/>
        </w:trPr>
        <w:tc>
          <w:tcPr>
            <w:tcW w:w="398" w:type="dxa"/>
            <w:gridSpan w:val="2"/>
            <w:vMerge w:val="restart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Самойлова  Ольга Анатольевна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 МОБУ ООШ №3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545802,54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345"/>
        </w:trPr>
        <w:tc>
          <w:tcPr>
            <w:tcW w:w="398" w:type="dxa"/>
            <w:gridSpan w:val="2"/>
            <w:vMerge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311000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 w:val="restart"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Дианова Лариса Александровна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МАДОУ детский сад с.Ильино-Поляна, заведующий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1.Общая долевая 1/5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Общая долевая 1/5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1. 254,4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2. 22,8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1. 254,4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2. 22,8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439,945,55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1.Общая долевая 1/5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Общая долевая 1/5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1 254,4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2 22,8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1. 254,4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2. 22,8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21140 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233250,70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1.Общая долевая 1/5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Общая долевая 1/5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1. 254,4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2. 22,8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1. 254,4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2. 22,8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1.Общая долевая 1/5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Общая долевая 1/5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1. 254,4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2. 22,8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1. 254,4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2. 22,8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1530"/>
        </w:trPr>
        <w:tc>
          <w:tcPr>
            <w:tcW w:w="398" w:type="dxa"/>
            <w:gridSpan w:val="2"/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26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Галимуллина Луиза Венеровна</w:t>
            </w:r>
          </w:p>
        </w:tc>
        <w:tc>
          <w:tcPr>
            <w:tcW w:w="1482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МАДОУ детский сад №15</w:t>
            </w:r>
          </w:p>
        </w:tc>
        <w:tc>
          <w:tcPr>
            <w:tcW w:w="1381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1282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индивидуальная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индивидуальная</w:t>
            </w:r>
          </w:p>
        </w:tc>
        <w:tc>
          <w:tcPr>
            <w:tcW w:w="835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1. 1492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2. 50,1</w:t>
            </w:r>
          </w:p>
        </w:tc>
        <w:tc>
          <w:tcPr>
            <w:tcW w:w="1277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835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1. 1492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2. 50,1</w:t>
            </w:r>
          </w:p>
        </w:tc>
        <w:tc>
          <w:tcPr>
            <w:tcW w:w="1277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642777,68</w:t>
            </w:r>
          </w:p>
        </w:tc>
        <w:tc>
          <w:tcPr>
            <w:tcW w:w="1411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1549"/>
        </w:trPr>
        <w:tc>
          <w:tcPr>
            <w:tcW w:w="398" w:type="dxa"/>
            <w:gridSpan w:val="2"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Жданова Ирина Рудольфовна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гимназия №1, директор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для ведения СОХ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строит.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0,0900га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0,12га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 412 ИЭ,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696471,21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 w:val="restart"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Хаернасов Илдар Яхинович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ООШ с. Орловка, директор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1/93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9300000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21144,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2131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РРАЛ ИМЗ810310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578436,70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2131: доходы по основному месту работы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1/93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9300000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338224,40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 w:val="restart"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Сыртланова Зиля Садрисламовна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детский сад с. Верхний Изяк, заведующий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 под сенокос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400001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330699,39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Земел.участок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Земел.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Земел.участок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пилорамы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3094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6222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432,7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автомобильСУЗУКИ ГРАНД ВИТАРА,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Самосвал.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396206, ГАЗА21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 xml:space="preserve">22,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353220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175747,35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578"/>
        </w:trPr>
        <w:tc>
          <w:tcPr>
            <w:tcW w:w="398" w:type="dxa"/>
            <w:gridSpan w:val="2"/>
            <w:vMerge w:val="restart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Несговорова Вера Валерьевна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детский сад с. Удельно-Дуваней, заведующий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253552,16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285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1938,0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2114, 2012г.в.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261000,00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285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 w:val="restart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Яшкин Александр Аспаевич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с. Покровка, директор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ВАЗ2199,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ДЕУ НЕКСИЯ, УАЗ469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Сельхоз.техника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419690,09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УАЗ-469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Потребительский кредит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46440,00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 w:val="restart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Лосев Николай Леонидович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ДОД ДЮСШ, директор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462815,28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345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ind w:left="18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286818,40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345"/>
        </w:trPr>
        <w:tc>
          <w:tcPr>
            <w:tcW w:w="398" w:type="dxa"/>
            <w:gridSpan w:val="2"/>
            <w:vMerge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ind w:left="18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696"/>
        </w:trPr>
        <w:tc>
          <w:tcPr>
            <w:tcW w:w="398" w:type="dxa"/>
            <w:gridSpan w:val="2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Якурнова Галина Анатольевна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ООШ с. Тугай, директор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817468,66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 w:val="restart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Pr="009A5B33" w:rsidRDefault="00495657">
            <w:pPr>
              <w:widowControl w:val="0"/>
              <w:rPr>
                <w:sz w:val="20"/>
                <w:szCs w:val="20"/>
                <w:highlight w:val="red"/>
                <w:shd w:val="clear" w:color="auto" w:fill="FFFFFF"/>
              </w:rPr>
            </w:pPr>
            <w:r w:rsidRPr="009A5B33">
              <w:rPr>
                <w:sz w:val="20"/>
                <w:szCs w:val="20"/>
                <w:shd w:val="clear" w:color="auto" w:fill="FFFFFF"/>
              </w:rPr>
              <w:t>Баширов Петр Семенович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ООШ с. Богородское, директор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2632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547128,25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605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 w:rsidP="00951E1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 w:rsidP="00951E1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 w:rsidP="000378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2632</w:t>
            </w:r>
          </w:p>
          <w:p w:rsidR="00495657" w:rsidRDefault="00495657" w:rsidP="000378AD">
            <w:pPr>
              <w:widowControl w:val="0"/>
              <w:rPr>
                <w:sz w:val="20"/>
                <w:szCs w:val="20"/>
              </w:rPr>
            </w:pPr>
          </w:p>
          <w:p w:rsidR="00495657" w:rsidRDefault="00495657" w:rsidP="000378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 w:rsidP="000378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 w:rsidP="000378AD">
            <w:pPr>
              <w:widowControl w:val="0"/>
              <w:rPr>
                <w:sz w:val="20"/>
                <w:szCs w:val="20"/>
              </w:rPr>
            </w:pPr>
          </w:p>
          <w:p w:rsidR="00495657" w:rsidRDefault="00495657" w:rsidP="000378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534478,68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 w:val="restart"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Березина Евгения Павловна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детский сад №2, заведующий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257295,85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458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Земельн.участок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457"/>
        </w:trPr>
        <w:tc>
          <w:tcPr>
            <w:tcW w:w="398" w:type="dxa"/>
            <w:gridSpan w:val="2"/>
            <w:vMerge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Гайсина Эльза Альфасовна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с. Староиликово, директор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с/х назначения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1/19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1744200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3062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Фольсфаген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1,6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МТЗ-82.1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671437,37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Фольсваген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1,6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МТЗ-82.1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колесный: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работы, пенсия, накопления за предыдущие годы</w:t>
            </w:r>
          </w:p>
        </w:tc>
      </w:tr>
      <w:tr w:rsidR="00495657">
        <w:trPr>
          <w:cantSplit/>
          <w:trHeight w:val="292"/>
        </w:trPr>
        <w:tc>
          <w:tcPr>
            <w:tcW w:w="398" w:type="dxa"/>
            <w:gridSpan w:val="2"/>
            <w:vMerge w:val="restart"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Скрябина Мария Геннадьевна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МАДОУ детский сад №12, заведующий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542515,79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172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138974,73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345"/>
        </w:trPr>
        <w:tc>
          <w:tcPr>
            <w:tcW w:w="398" w:type="dxa"/>
            <w:gridSpan w:val="2"/>
            <w:vMerge w:val="restart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Субботина Татьяна Геннадьевна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МАДОУ детский сад №9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481774,86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345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196232,23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1014"/>
        </w:trPr>
        <w:tc>
          <w:tcPr>
            <w:tcW w:w="398" w:type="dxa"/>
            <w:gridSpan w:val="2"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Степина Марина Анатольевна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с.Новонадеждино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2927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380555,61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1060"/>
        </w:trPr>
        <w:tc>
          <w:tcPr>
            <w:tcW w:w="398" w:type="dxa"/>
            <w:gridSpan w:val="2"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Михеева Ирина Николаевна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МАДОУ «ЦРР- детский сад №11», заведующий 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478677,38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 w:val="restart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Гайниева Лариса Анатольевна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с. Удельно-Дуваней, директор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2562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358699,35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2562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404616,88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 w:val="restart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Шванникова Наталья Владимировна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ООШ с. Николаевка, директор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46/100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назначен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497001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Фольсваген Тигуан 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589682,14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923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497001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302683,38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легкового автомобиля УАЗ 3306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</w:tr>
      <w:tr w:rsidR="00495657">
        <w:trPr>
          <w:cantSplit/>
          <w:trHeight w:val="458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497001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456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5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497001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277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 w:val="restart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Глимова Фарзана Идехамовна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с. Осиповка, директор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533421,65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Алмера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178735,40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1035"/>
        </w:trPr>
        <w:tc>
          <w:tcPr>
            <w:tcW w:w="398" w:type="dxa"/>
            <w:gridSpan w:val="2"/>
            <w:vMerge w:val="restart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Бажин Евгений Александрович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с. Ильино-Поляна, директор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личного подсоб хоз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с/х назначения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52/100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1/51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4584900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Пежо-408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909070,05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1035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149061,53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458"/>
        </w:trPr>
        <w:tc>
          <w:tcPr>
            <w:tcW w:w="398" w:type="dxa"/>
            <w:gridSpan w:val="2"/>
            <w:vMerge w:val="restart"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Кислякова Светлана Александровна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МАДОУ «ЦРР- детский сад №16», заведующий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445705,91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225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Pr="00DC0253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DC02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Sanata</w:t>
            </w:r>
            <w:r w:rsidRPr="00DC02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119442,51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225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Машкина Надежда Михайловна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№6, директор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 строит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Строящийся дом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173,6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 (1/2 - 45,5)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879247,10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1858"/>
        </w:trPr>
        <w:tc>
          <w:tcPr>
            <w:tcW w:w="398" w:type="dxa"/>
            <w:gridSpan w:val="2"/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части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Строящийся дом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часть 45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173,6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Мазда </w:t>
            </w:r>
            <w:r>
              <w:rPr>
                <w:sz w:val="20"/>
                <w:szCs w:val="20"/>
                <w:lang w:val="en-US"/>
              </w:rPr>
              <w:t>CX</w:t>
            </w:r>
            <w:r>
              <w:rPr>
                <w:sz w:val="20"/>
                <w:szCs w:val="20"/>
              </w:rPr>
              <w:t>-5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1160981,13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по основному месту работы за 2012-2014 годы,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продажи в 2014 г. автомобиля Мицубиси АСХ 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 w:val="restart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Дьячкова Светлана Сергеевна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детский сад №3, заведующий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Совместно 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335682,18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923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Наследство 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408494,50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472"/>
        </w:trPr>
        <w:tc>
          <w:tcPr>
            <w:tcW w:w="398" w:type="dxa"/>
            <w:gridSpan w:val="2"/>
            <w:vMerge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 w:val="restart"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Ирина Анатольевна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№4, директор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Нива Шевроле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652972,9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685232,09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20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 w:val="restart"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Оксана Владимировна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МАДОУ «ЦРР-детский сад №14», заведующий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саната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404961,85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саната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997461,58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осуществлял 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осуществлял 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осуществлял 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Татьяна Николаевна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№5, директор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2728161,40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 w:val="restart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Подковко Татьяна Анатольевна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МАДОУ «ЦРР- детский сад №10», заведующий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½ 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646067,18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½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485608,78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 w:val="restart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Зырянова Ольга Николаевна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ООШ №2, директор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 на 3 года)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727865,35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115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«Уфанефтехим», оператор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914089,01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2014г.в.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</w:t>
            </w:r>
          </w:p>
        </w:tc>
      </w:tr>
      <w:tr w:rsidR="00495657">
        <w:trPr>
          <w:cantSplit/>
          <w:trHeight w:val="115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ФБОУ ВПО «МГАВТ», учащийся 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61301,50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</w:tr>
      <w:tr w:rsidR="00495657">
        <w:trPr>
          <w:cantSplit/>
          <w:trHeight w:val="115"/>
        </w:trPr>
        <w:tc>
          <w:tcPr>
            <w:tcW w:w="398" w:type="dxa"/>
            <w:gridSpan w:val="2"/>
            <w:vMerge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МАДОУ «ЦРР детский сад №14», воспитанник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 w:val="restart"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Чистоступов Александр Андреевич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для детей МУК, директор 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ГАЗ-33021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829798,94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156927,14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осуществляла 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Гузина Майя Наильевна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ДОД ЦДТ, директор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Pr="00DC0253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Митсудиси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878168,15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Митсудиси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Потребительский кредит, средства от продажи автотранспорта 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 w:val="restart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Роженькова Клавдия Дмитриевна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детский сад №1, заведующий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210070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604038,04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119758,48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 w:val="restart"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Кирьянова Лариса Васильевна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МАДОУ детский сад №6, заведующий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Королла, 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376663,18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121660,00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vMerge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339"/>
        </w:trPr>
        <w:tc>
          <w:tcPr>
            <w:tcW w:w="398" w:type="dxa"/>
            <w:gridSpan w:val="2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Чернова Надежда Ивановна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детский сад с. Новонадеждино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½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1/354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3118,74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3118,74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402253,66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385"/>
        </w:trPr>
        <w:tc>
          <w:tcPr>
            <w:tcW w:w="398" w:type="dxa"/>
            <w:gridSpan w:val="2"/>
            <w:vMerge w:val="restart"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Бусыгина Елена Семеновна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ООШ с. Саннинсое, директор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1/123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12300000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437355,04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385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1/123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12300000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7249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329529,82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385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1493"/>
        </w:trPr>
        <w:tc>
          <w:tcPr>
            <w:tcW w:w="398" w:type="dxa"/>
            <w:gridSpan w:val="2"/>
            <w:vMerge w:val="restart"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Хайруллина Айсылу Адибовна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с. Верхний Изяк, директор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участокподсобное хоз-во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участокподсобное хоз-во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1/176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участокподсобное хоз-во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участокподсобное хоз-во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 2110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551743,30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418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cantSplit/>
          <w:trHeight w:val="210"/>
        </w:trPr>
        <w:tc>
          <w:tcPr>
            <w:tcW w:w="398" w:type="dxa"/>
            <w:gridSpan w:val="2"/>
            <w:vMerge w:val="restart"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Горячева Татьяна Николаевна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МАДОУ детский сад с. Бедеева Поляна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370140,03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cantSplit/>
          <w:trHeight w:val="210"/>
        </w:trPr>
        <w:tc>
          <w:tcPr>
            <w:tcW w:w="398" w:type="dxa"/>
            <w:gridSpan w:val="2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321099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Рено-логан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327560,82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gridBefore w:val="1"/>
          <w:wBefore w:w="119" w:type="dxa"/>
          <w:cantSplit/>
          <w:trHeight w:val="210"/>
        </w:trPr>
        <w:tc>
          <w:tcPr>
            <w:tcW w:w="279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Галиахметова Рида Тимирьяновна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с. Бедеева Поляна, директор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815106,5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gridBefore w:val="1"/>
          <w:wBefore w:w="119" w:type="dxa"/>
          <w:cantSplit/>
          <w:trHeight w:val="210"/>
        </w:trPr>
        <w:tc>
          <w:tcPr>
            <w:tcW w:w="279" w:type="dxa"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Корчановская Ольга Николаевна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ДОД ЦДТТ, директор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ндивид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дамас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465474,18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277973,47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gridBefore w:val="1"/>
          <w:wBefore w:w="119" w:type="dxa"/>
          <w:cantSplit/>
          <w:trHeight w:val="1380"/>
        </w:trPr>
        <w:tc>
          <w:tcPr>
            <w:tcW w:w="279" w:type="dxa"/>
            <w:vMerge w:val="restart"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Зинатуллина Зилия Мугалимовна</w:t>
            </w:r>
          </w:p>
        </w:tc>
        <w:tc>
          <w:tcPr>
            <w:tcW w:w="1482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унитарное предприятие отдел архитектуры и градостроительства Благовещенского района  и г. Благовещенска РБ, директор</w:t>
            </w:r>
          </w:p>
        </w:tc>
        <w:tc>
          <w:tcPr>
            <w:tcW w:w="1381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 гаража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82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35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877,0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277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611227,17</w:t>
            </w:r>
          </w:p>
        </w:tc>
        <w:tc>
          <w:tcPr>
            <w:tcW w:w="1411" w:type="dxa"/>
            <w:tcBorders>
              <w:bottom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  <w:tr w:rsidR="00495657">
        <w:trPr>
          <w:gridBefore w:val="1"/>
          <w:wBefore w:w="119" w:type="dxa"/>
          <w:cantSplit/>
          <w:trHeight w:val="1380"/>
        </w:trPr>
        <w:tc>
          <w:tcPr>
            <w:tcW w:w="279" w:type="dxa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2" w:type="dxa"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</w:tcBorders>
            <w:tcMar>
              <w:left w:w="57" w:type="dxa"/>
            </w:tcMar>
          </w:tcPr>
          <w:p w:rsidR="00495657" w:rsidRDefault="00495657" w:rsidP="005A66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 гаража</w:t>
            </w:r>
          </w:p>
          <w:p w:rsidR="00495657" w:rsidRDefault="00495657" w:rsidP="005A66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  <w:p w:rsidR="00495657" w:rsidRDefault="00495657" w:rsidP="005A66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35" w:type="dxa"/>
            <w:tcBorders>
              <w:top w:val="nil"/>
            </w:tcBorders>
            <w:tcMar>
              <w:left w:w="57" w:type="dxa"/>
            </w:tcMar>
          </w:tcPr>
          <w:p w:rsidR="00495657" w:rsidRDefault="00495657" w:rsidP="000378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495657" w:rsidRDefault="00495657" w:rsidP="000378AD">
            <w:pPr>
              <w:widowControl w:val="0"/>
              <w:rPr>
                <w:sz w:val="20"/>
                <w:szCs w:val="20"/>
              </w:rPr>
            </w:pPr>
          </w:p>
          <w:p w:rsidR="00495657" w:rsidRDefault="00495657" w:rsidP="000378AD">
            <w:pPr>
              <w:widowControl w:val="0"/>
              <w:rPr>
                <w:sz w:val="20"/>
                <w:szCs w:val="20"/>
              </w:rPr>
            </w:pPr>
          </w:p>
          <w:p w:rsidR="00495657" w:rsidRDefault="00495657" w:rsidP="000378AD">
            <w:pPr>
              <w:widowControl w:val="0"/>
              <w:rPr>
                <w:sz w:val="20"/>
                <w:szCs w:val="20"/>
              </w:rPr>
            </w:pPr>
          </w:p>
          <w:p w:rsidR="00495657" w:rsidRDefault="00495657" w:rsidP="000378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877,0</w:t>
            </w:r>
          </w:p>
          <w:p w:rsidR="00495657" w:rsidRDefault="00495657" w:rsidP="000378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277" w:type="dxa"/>
            <w:tcBorders>
              <w:top w:val="nil"/>
            </w:tcBorders>
            <w:tcMar>
              <w:left w:w="57" w:type="dxa"/>
            </w:tcMar>
          </w:tcPr>
          <w:p w:rsidR="00495657" w:rsidRDefault="00495657" w:rsidP="000378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 w:rsidP="000378AD">
            <w:pPr>
              <w:widowControl w:val="0"/>
              <w:rPr>
                <w:sz w:val="20"/>
                <w:szCs w:val="20"/>
              </w:rPr>
            </w:pPr>
          </w:p>
          <w:p w:rsidR="00495657" w:rsidRDefault="00495657" w:rsidP="000378AD">
            <w:pPr>
              <w:widowControl w:val="0"/>
              <w:rPr>
                <w:sz w:val="20"/>
                <w:szCs w:val="20"/>
              </w:rPr>
            </w:pPr>
          </w:p>
          <w:p w:rsidR="00495657" w:rsidRDefault="00495657" w:rsidP="000378AD">
            <w:pPr>
              <w:widowControl w:val="0"/>
              <w:rPr>
                <w:sz w:val="20"/>
                <w:szCs w:val="20"/>
              </w:rPr>
            </w:pPr>
          </w:p>
          <w:p w:rsidR="00495657" w:rsidRDefault="00495657" w:rsidP="000378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 w:rsidP="000378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Мототранспортные ср-ва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Муравей ТМ 3540</w:t>
            </w:r>
          </w:p>
        </w:tc>
        <w:tc>
          <w:tcPr>
            <w:tcW w:w="1636" w:type="dxa"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185562,40</w:t>
            </w:r>
          </w:p>
        </w:tc>
        <w:tc>
          <w:tcPr>
            <w:tcW w:w="1411" w:type="dxa"/>
            <w:tcBorders>
              <w:top w:val="nil"/>
            </w:tcBorders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gridBefore w:val="1"/>
          <w:wBefore w:w="119" w:type="dxa"/>
          <w:cantSplit/>
          <w:trHeight w:val="690"/>
        </w:trPr>
        <w:tc>
          <w:tcPr>
            <w:tcW w:w="279" w:type="dxa"/>
            <w:vMerge w:val="restart"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Сафин Филус Фидаилович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Благовещенский информационно-консультационный центр, директор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bookmarkStart w:id="1" w:name="__DdeLink__3774_1902652925"/>
            <w:bookmarkEnd w:id="1"/>
            <w:r>
              <w:rPr>
                <w:sz w:val="20"/>
                <w:szCs w:val="20"/>
              </w:rPr>
              <w:t>33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(долевая)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ИШС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Строящийся дом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1/354 3187400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47/100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66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Алмера</w:t>
            </w: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452372,65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</w:t>
            </w:r>
          </w:p>
        </w:tc>
      </w:tr>
      <w:tr w:rsidR="00495657">
        <w:trPr>
          <w:gridBefore w:val="1"/>
          <w:wBefore w:w="119" w:type="dxa"/>
          <w:cantSplit/>
          <w:trHeight w:val="690"/>
        </w:trPr>
        <w:tc>
          <w:tcPr>
            <w:tcW w:w="279" w:type="dxa"/>
            <w:vMerge/>
            <w:tcBorders>
              <w:top w:val="nil"/>
              <w:bottom w:val="nil"/>
            </w:tcBorders>
            <w:tcMar>
              <w:left w:w="57" w:type="dxa"/>
            </w:tcMar>
          </w:tcPr>
          <w:p w:rsidR="00495657" w:rsidRDefault="00495657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</w:p>
        </w:tc>
        <w:tc>
          <w:tcPr>
            <w:tcW w:w="162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(доленвая)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ИШС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Строящийся дом</w:t>
            </w:r>
          </w:p>
        </w:tc>
        <w:tc>
          <w:tcPr>
            <w:tcW w:w="1282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1/354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31187400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47/100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( 66)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5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7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6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17755,05</w:t>
            </w:r>
          </w:p>
        </w:tc>
        <w:tc>
          <w:tcPr>
            <w:tcW w:w="1411" w:type="dxa"/>
            <w:tcMar>
              <w:left w:w="57" w:type="dxa"/>
            </w:tcMar>
          </w:tcPr>
          <w:p w:rsidR="00495657" w:rsidRDefault="0049565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осуществляла</w:t>
            </w:r>
          </w:p>
        </w:tc>
      </w:tr>
    </w:tbl>
    <w:p w:rsidR="00495657" w:rsidRDefault="00495657"/>
    <w:sectPr w:rsidR="00495657" w:rsidSect="00576216">
      <w:pgSz w:w="16838" w:h="11906" w:orient="landscape"/>
      <w:pgMar w:top="851" w:right="227" w:bottom="1438" w:left="3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D44BC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640D65"/>
    <w:multiLevelType w:val="multilevel"/>
    <w:tmpl w:val="FFFFFFF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882"/>
    <w:rsid w:val="000378AD"/>
    <w:rsid w:val="001670AA"/>
    <w:rsid w:val="001F59CD"/>
    <w:rsid w:val="00495657"/>
    <w:rsid w:val="00576216"/>
    <w:rsid w:val="00581E6D"/>
    <w:rsid w:val="005A667A"/>
    <w:rsid w:val="006A2CFF"/>
    <w:rsid w:val="006D5B01"/>
    <w:rsid w:val="0084212D"/>
    <w:rsid w:val="00930882"/>
    <w:rsid w:val="00951E16"/>
    <w:rsid w:val="0096334F"/>
    <w:rsid w:val="009A5B33"/>
    <w:rsid w:val="009F5EA9"/>
    <w:rsid w:val="00B4512D"/>
    <w:rsid w:val="00C361B8"/>
    <w:rsid w:val="00C5520F"/>
    <w:rsid w:val="00C621E5"/>
    <w:rsid w:val="00D366E9"/>
    <w:rsid w:val="00D50209"/>
    <w:rsid w:val="00D61F3C"/>
    <w:rsid w:val="00DC0253"/>
    <w:rsid w:val="00DD02D2"/>
    <w:rsid w:val="00E7740A"/>
    <w:rsid w:val="00ED37DF"/>
    <w:rsid w:val="00F7210A"/>
    <w:rsid w:val="00FB3553"/>
    <w:rsid w:val="00FF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12D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84212D"/>
    <w:pPr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4212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a">
    <w:name w:val="Мой Знак"/>
    <w:basedOn w:val="DefaultParagraphFont"/>
    <w:uiPriority w:val="99"/>
    <w:locked/>
    <w:rsid w:val="0084212D"/>
    <w:rPr>
      <w:rFonts w:ascii="Times New Roman" w:hAnsi="Times New Roman" w:cs="Times New Roman"/>
      <w:sz w:val="28"/>
      <w:szCs w:val="28"/>
    </w:rPr>
  </w:style>
  <w:style w:type="character" w:customStyle="1" w:styleId="-">
    <w:name w:val="Интернет-ссылка"/>
    <w:basedOn w:val="DefaultParagraphFont"/>
    <w:uiPriority w:val="99"/>
    <w:semiHidden/>
    <w:rsid w:val="0084212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4212D"/>
  </w:style>
  <w:style w:type="character" w:customStyle="1" w:styleId="carname">
    <w:name w:val="car_name"/>
    <w:uiPriority w:val="99"/>
    <w:rsid w:val="0084212D"/>
  </w:style>
  <w:style w:type="character" w:customStyle="1" w:styleId="BalloonTextChar">
    <w:name w:val="Balloon Text Char"/>
    <w:uiPriority w:val="99"/>
    <w:semiHidden/>
    <w:locked/>
    <w:rsid w:val="0084212D"/>
    <w:rPr>
      <w:rFonts w:ascii="Segoe UI" w:hAnsi="Segoe UI" w:cs="Segoe UI"/>
      <w:sz w:val="18"/>
      <w:szCs w:val="18"/>
      <w:lang w:eastAsia="ru-RU"/>
    </w:rPr>
  </w:style>
  <w:style w:type="character" w:customStyle="1" w:styleId="DocumentMapChar">
    <w:name w:val="Document Map Char"/>
    <w:uiPriority w:val="99"/>
    <w:semiHidden/>
    <w:locked/>
    <w:rsid w:val="0084212D"/>
    <w:rPr>
      <w:rFonts w:ascii="Times New Roman" w:hAnsi="Times New Roman" w:cs="Times New Roman"/>
      <w:sz w:val="2"/>
      <w:szCs w:val="2"/>
    </w:rPr>
  </w:style>
  <w:style w:type="character" w:customStyle="1" w:styleId="ListLabel1">
    <w:name w:val="ListLabel 1"/>
    <w:uiPriority w:val="99"/>
    <w:rsid w:val="00930882"/>
  </w:style>
  <w:style w:type="character" w:customStyle="1" w:styleId="ListLabel2">
    <w:name w:val="ListLabel 2"/>
    <w:uiPriority w:val="99"/>
    <w:rsid w:val="00930882"/>
    <w:rPr>
      <w:sz w:val="22"/>
      <w:szCs w:val="22"/>
    </w:rPr>
  </w:style>
  <w:style w:type="paragraph" w:customStyle="1" w:styleId="a0">
    <w:name w:val="Заголовок"/>
    <w:basedOn w:val="Normal"/>
    <w:next w:val="BodyText"/>
    <w:uiPriority w:val="99"/>
    <w:rsid w:val="00930882"/>
    <w:pPr>
      <w:keepNext/>
      <w:spacing w:before="240" w:after="120"/>
    </w:pPr>
    <w:rPr>
      <w:rFonts w:ascii="Liberation Sans" w:eastAsia="Calibr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30882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5B01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930882"/>
  </w:style>
  <w:style w:type="paragraph" w:styleId="Title">
    <w:name w:val="Title"/>
    <w:basedOn w:val="Normal"/>
    <w:link w:val="TitleChar"/>
    <w:uiPriority w:val="99"/>
    <w:qFormat/>
    <w:rsid w:val="00930882"/>
    <w:pPr>
      <w:suppressLineNumbers/>
      <w:spacing w:before="120" w:after="120"/>
    </w:pPr>
    <w:rPr>
      <w:i/>
      <w:iCs/>
    </w:rPr>
  </w:style>
  <w:style w:type="character" w:customStyle="1" w:styleId="TitleChar">
    <w:name w:val="Title Char"/>
    <w:basedOn w:val="DefaultParagraphFont"/>
    <w:link w:val="Title"/>
    <w:uiPriority w:val="99"/>
    <w:locked/>
    <w:rsid w:val="006D5B01"/>
    <w:rPr>
      <w:rFonts w:ascii="Cambria" w:hAnsi="Cambria" w:cs="Cambria"/>
      <w:b/>
      <w:bCs/>
      <w:kern w:val="28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rsid w:val="0084212D"/>
    <w:pPr>
      <w:ind w:left="240" w:hanging="240"/>
    </w:pPr>
  </w:style>
  <w:style w:type="paragraph" w:styleId="IndexHeading">
    <w:name w:val="index heading"/>
    <w:basedOn w:val="Normal"/>
    <w:uiPriority w:val="99"/>
    <w:semiHidden/>
    <w:rsid w:val="00930882"/>
    <w:pPr>
      <w:suppressLineNumbers/>
    </w:pPr>
  </w:style>
  <w:style w:type="paragraph" w:customStyle="1" w:styleId="a1">
    <w:name w:val="Мой"/>
    <w:basedOn w:val="Normal"/>
    <w:uiPriority w:val="99"/>
    <w:rsid w:val="0084212D"/>
    <w:pPr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84212D"/>
    <w:pPr>
      <w:widowControl w:val="0"/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84212D"/>
    <w:pPr>
      <w:ind w:left="720"/>
    </w:pPr>
  </w:style>
  <w:style w:type="paragraph" w:styleId="NoSpacing">
    <w:name w:val="No Spacing"/>
    <w:uiPriority w:val="99"/>
    <w:qFormat/>
    <w:rsid w:val="0084212D"/>
    <w:pPr>
      <w:suppressAutoHyphens/>
    </w:pPr>
    <w:rPr>
      <w:rFonts w:cs="Calibri"/>
      <w:lang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84212D"/>
    <w:rPr>
      <w:rFonts w:ascii="Segoe UI" w:eastAsia="Calibr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6D5B01"/>
    <w:rPr>
      <w:rFonts w:ascii="Times New Roman" w:hAnsi="Times New Roman" w:cs="Times New Roman"/>
      <w:sz w:val="2"/>
      <w:szCs w:val="2"/>
    </w:rPr>
  </w:style>
  <w:style w:type="paragraph" w:styleId="DocumentMap">
    <w:name w:val="Document Map"/>
    <w:basedOn w:val="Normal"/>
    <w:link w:val="DocumentMapChar1"/>
    <w:uiPriority w:val="99"/>
    <w:semiHidden/>
    <w:rsid w:val="0084212D"/>
    <w:pPr>
      <w:shd w:val="clear" w:color="auto" w:fill="000080"/>
    </w:pPr>
    <w:rPr>
      <w:rFonts w:eastAsia="Calibri"/>
      <w:sz w:val="2"/>
      <w:szCs w:val="2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6D5B01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112</TotalTime>
  <Pages>23</Pages>
  <Words>2522</Words>
  <Characters>14376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Евгения Н. Бочкарева</dc:creator>
  <cp:keywords/>
  <dc:description/>
  <cp:lastModifiedBy>SBel</cp:lastModifiedBy>
  <cp:revision>11</cp:revision>
  <cp:lastPrinted>2015-05-15T07:03:00Z</cp:lastPrinted>
  <dcterms:created xsi:type="dcterms:W3CDTF">2015-05-15T04:38:00Z</dcterms:created>
  <dcterms:modified xsi:type="dcterms:W3CDTF">2015-05-15T07:30:00Z</dcterms:modified>
</cp:coreProperties>
</file>