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58" w:rsidRPr="00673926" w:rsidRDefault="007B5858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3926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1C6DA8" w:rsidRPr="00673926" w:rsidRDefault="007B5858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3926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  <w:r w:rsidR="001C6DA8" w:rsidRPr="00673926">
        <w:rPr>
          <w:rFonts w:ascii="Times New Roman" w:hAnsi="Times New Roman" w:cs="Times New Roman"/>
          <w:b/>
          <w:sz w:val="20"/>
          <w:szCs w:val="20"/>
        </w:rPr>
        <w:t xml:space="preserve"> работников Государственного учреждения – </w:t>
      </w:r>
    </w:p>
    <w:p w:rsidR="007B5858" w:rsidRPr="00673926" w:rsidRDefault="001C6DA8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3926">
        <w:rPr>
          <w:rFonts w:ascii="Times New Roman" w:hAnsi="Times New Roman" w:cs="Times New Roman"/>
          <w:b/>
          <w:sz w:val="20"/>
          <w:szCs w:val="20"/>
        </w:rPr>
        <w:t xml:space="preserve">Алтайского регионального отделения Фонда социального страхования Российской Федерации </w:t>
      </w:r>
    </w:p>
    <w:p w:rsidR="007B5858" w:rsidRPr="00673926" w:rsidRDefault="0032209F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3926">
        <w:rPr>
          <w:rFonts w:ascii="Times New Roman" w:hAnsi="Times New Roman" w:cs="Times New Roman"/>
          <w:b/>
          <w:sz w:val="20"/>
          <w:szCs w:val="20"/>
        </w:rPr>
        <w:t>за период с 1 января 2014 г. по 31 декабря 2014</w:t>
      </w:r>
      <w:r w:rsidR="007B5858" w:rsidRPr="00673926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7B5858" w:rsidRPr="00110592" w:rsidRDefault="007B5858" w:rsidP="007B585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"/>
        <w:gridCol w:w="1840"/>
        <w:gridCol w:w="1405"/>
        <w:gridCol w:w="1126"/>
        <w:gridCol w:w="1433"/>
        <w:gridCol w:w="720"/>
        <w:gridCol w:w="858"/>
        <w:gridCol w:w="988"/>
        <w:gridCol w:w="849"/>
        <w:gridCol w:w="830"/>
        <w:gridCol w:w="20"/>
        <w:gridCol w:w="1256"/>
        <w:gridCol w:w="20"/>
        <w:gridCol w:w="1270"/>
        <w:gridCol w:w="20"/>
        <w:gridCol w:w="1095"/>
        <w:gridCol w:w="17"/>
      </w:tblGrid>
      <w:tr w:rsidR="00F66F68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673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</w:t>
            </w:r>
            <w:hyperlink w:anchor="Par93" w:history="1">
              <w:r w:rsidRPr="0067392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73926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(вид </w:t>
            </w:r>
            <w:proofErr w:type="gram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приобретен</w:t>
            </w:r>
            <w:r w:rsidR="00673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имущества, источники)</w:t>
            </w:r>
          </w:p>
        </w:tc>
      </w:tr>
      <w:tr w:rsidR="00673926" w:rsidRPr="00673926" w:rsidTr="00673926">
        <w:trPr>
          <w:gridAfter w:val="1"/>
          <w:wAfter w:w="6" w:type="pct"/>
          <w:trHeight w:val="2007"/>
          <w:tblCellSpacing w:w="5" w:type="nil"/>
        </w:trPr>
        <w:tc>
          <w:tcPr>
            <w:tcW w:w="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F66F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B5858" w:rsidRPr="00673926">
              <w:rPr>
                <w:rFonts w:ascii="Times New Roman" w:hAnsi="Times New Roman" w:cs="Times New Roman"/>
                <w:sz w:val="16"/>
                <w:szCs w:val="16"/>
              </w:rPr>
              <w:t>ло</w:t>
            </w: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B5858" w:rsidRPr="00673926">
              <w:rPr>
                <w:rFonts w:ascii="Times New Roman" w:hAnsi="Times New Roman" w:cs="Times New Roman"/>
                <w:sz w:val="16"/>
                <w:szCs w:val="16"/>
              </w:rPr>
              <w:t>щадь</w:t>
            </w:r>
            <w:proofErr w:type="spellEnd"/>
            <w:proofErr w:type="gramEnd"/>
            <w:r w:rsidR="007B5858"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(кв. м)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r w:rsidR="0067392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4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858" w:rsidRPr="00673926" w:rsidRDefault="007B58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1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Петрова Татьяна Валерьевна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Управляющий отделением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885D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1031008,72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2A" w:rsidRPr="00673926" w:rsidRDefault="00E111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673926" w:rsidRDefault="001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Карташова Светлана Борисовна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FB12B9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Заместитель управляющего отделением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FB12B9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FB12B9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FB12B9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FB12B9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673926" w:rsidRDefault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673926" w:rsidRDefault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673926" w:rsidRDefault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Ху</w:t>
            </w:r>
            <w:r w:rsidR="00FB12B9" w:rsidRPr="0082225A">
              <w:rPr>
                <w:rFonts w:ascii="Times New Roman" w:hAnsi="Times New Roman" w:cs="Times New Roman"/>
                <w:sz w:val="16"/>
                <w:szCs w:val="16"/>
              </w:rPr>
              <w:t>ндай</w:t>
            </w:r>
            <w:proofErr w:type="spellEnd"/>
            <w:r w:rsidR="00FB12B9"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FB12B9" w:rsidRPr="0082225A">
              <w:rPr>
                <w:rFonts w:ascii="Times New Roman" w:hAnsi="Times New Roman" w:cs="Times New Roman"/>
                <w:sz w:val="16"/>
                <w:szCs w:val="16"/>
              </w:rPr>
              <w:t>аванте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82225A" w:rsidRDefault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790360,86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B9" w:rsidRPr="00673926" w:rsidRDefault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Пономарева Ольга Владимировна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Главный бухгалтер отделения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Земельная доля с садовым участком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650,0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776026,13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B17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16,7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53,4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Петенев</w:t>
            </w:r>
            <w:proofErr w:type="spellEnd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Алексей Валерьевич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размещения заказов для государственных нужд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КИА </w:t>
            </w: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Спортэйдж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661573,14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1104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90,9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Думбровская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Валерия Валерьевна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Консультант отдела организации размещения заказов для государственных нужд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540114,08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Мазда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Акселла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Исузу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Эльф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Попов Вячеслав Юрьевич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Начальник отдела информатизации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678006,76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68,0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Насоновский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Александрович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Консультант отдела хозяйственного обеспечения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803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Ssang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Yong</w:t>
            </w: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Kyron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DJ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737447,87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17,6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Погребная ячейка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139756,75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Лукшин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Роман Юрьевич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– ревизор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– ревизионного отдела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475593,66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401438,29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0964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Копылова Людмила Николаевна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хозяйственного обеспечения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 w:rsidP="001F2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 w:rsidP="001F2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 w:rsidP="001F2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 w:rsidP="001F2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520313,14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A8" w:rsidRPr="00673926" w:rsidRDefault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Воронцова Елена Владимировна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проверок Филиала № 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605410,81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Комната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13,2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49262,09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Ткачева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Лолла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Pr="006739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проверок Филиала № 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739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Тойота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витц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751198,03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D56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222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эксплуата-ции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жилого дома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222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538,0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222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Чеснаков</w:t>
            </w:r>
            <w:proofErr w:type="spellEnd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Игорь Александрович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Филиала № 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Фольксваген Пассат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24815302,98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УАЗ 339629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САЗ 3507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ЗИЛ ММЗ4502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Трактор ХТЗ 17221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Трактор ХТЗ 17221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3772473,24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D474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Фрейлих</w:t>
            </w:r>
            <w:proofErr w:type="spellEnd"/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№ 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 xml:space="preserve"> 970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655046,50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992D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Юрова Марина Александровна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№ 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633640,85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приусадебный участок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377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4C04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CARIB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Новичкова Наталья Анатольевна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№ 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658508,56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29,4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247976,78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rPr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3744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Панова Галина Ивановна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Заместитель  главного бухгалтера Филиала № 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Автомобиль </w:t>
            </w: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легковой ВАЗ 21070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623914,30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640,0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113666,98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77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877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Володин Виталий Владимирович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Директор Филиала № 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F93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93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 xml:space="preserve"> 2.4 </w:t>
            </w:r>
            <w:r w:rsidRPr="00F935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MT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914012,00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марка МТ-10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1944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F9357F" w:rsidRDefault="00F935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357F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Общая долевая, 2/3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82225A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2225A">
              <w:rPr>
                <w:rFonts w:ascii="Times New Roman" w:hAnsi="Times New Roman" w:cs="Times New Roman"/>
                <w:sz w:val="16"/>
                <w:szCs w:val="16"/>
              </w:rPr>
              <w:t>323303,00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Шабалина Лариса Валериевна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Главный бухгалтер Филиала № 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Хонда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Цивик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Ферио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628350,10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Ковальчук Татьяна Александровна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проверок Филиала № 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Общая долевая, 1/3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81,5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699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639425,82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120000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gridAfter w:val="1"/>
          <w:wAfter w:w="6" w:type="pct"/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Ульянюк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проверок Филиала № 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509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 – для ведения садоводства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493312,36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C04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67392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527373,94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43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43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43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C048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43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 – для ведения садоводства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43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1141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438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Агапова Наталья Юрьевна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проверок Филиала № 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сельскохозяйственного назначения, для ведения садоводства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635924,48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Гуськова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Татьяна Сергеевна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 Филиала № 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498479,33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27,4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1C6D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Красников Павел Викторович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Начальник отдела проверок Филиала  № 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Тойота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Калдина</w:t>
            </w:r>
            <w:proofErr w:type="spellEnd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607572,28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3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Ниссан Х </w:t>
            </w:r>
            <w:proofErr w:type="spellStart"/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Трейл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677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232335,38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Жилой дом садовый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9E16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  <w:r w:rsidR="009212A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926" w:rsidRPr="00673926" w:rsidTr="00673926">
        <w:trPr>
          <w:tblCellSpacing w:w="5" w:type="nil"/>
        </w:trPr>
        <w:tc>
          <w:tcPr>
            <w:tcW w:w="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64,43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 w:rsidP="0062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7392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26" w:rsidRPr="00673926" w:rsidRDefault="006739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B5858" w:rsidRPr="00673926" w:rsidRDefault="007B5858" w:rsidP="007B58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</w:p>
    <w:p w:rsidR="007B5858" w:rsidRPr="00673926" w:rsidRDefault="007B5858" w:rsidP="007B58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73926">
        <w:rPr>
          <w:rFonts w:ascii="Times New Roman" w:hAnsi="Times New Roman" w:cs="Times New Roman"/>
          <w:sz w:val="16"/>
          <w:szCs w:val="16"/>
        </w:rPr>
        <w:t>--------------------------------</w:t>
      </w:r>
    </w:p>
    <w:p w:rsidR="007B5858" w:rsidRPr="00673926" w:rsidRDefault="007B5858" w:rsidP="007B58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1" w:name="Par93"/>
      <w:bookmarkEnd w:id="1"/>
      <w:r w:rsidRPr="00673926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673926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673926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5858" w:rsidRPr="00673926" w:rsidRDefault="007B5858" w:rsidP="007B58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bookmarkStart w:id="2" w:name="Par94"/>
      <w:bookmarkEnd w:id="2"/>
      <w:r w:rsidRPr="00673926">
        <w:rPr>
          <w:rFonts w:ascii="Times New Roman" w:hAnsi="Times New Roman" w:cs="Times New Roman"/>
          <w:sz w:val="16"/>
          <w:szCs w:val="16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E2D54" w:rsidRPr="00673926" w:rsidRDefault="000E2D54" w:rsidP="007B5858">
      <w:pPr>
        <w:rPr>
          <w:rFonts w:ascii="Times New Roman" w:hAnsi="Times New Roman" w:cs="Times New Roman"/>
          <w:sz w:val="16"/>
          <w:szCs w:val="16"/>
        </w:rPr>
      </w:pPr>
    </w:p>
    <w:sectPr w:rsidR="000E2D54" w:rsidRPr="00673926" w:rsidSect="007B5858">
      <w:headerReference w:type="default" r:id="rId8"/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C20" w:rsidRDefault="00406C20" w:rsidP="00673926">
      <w:r>
        <w:separator/>
      </w:r>
    </w:p>
  </w:endnote>
  <w:endnote w:type="continuationSeparator" w:id="0">
    <w:p w:rsidR="00406C20" w:rsidRDefault="00406C20" w:rsidP="0067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C20" w:rsidRDefault="00406C20" w:rsidP="00673926">
      <w:r>
        <w:separator/>
      </w:r>
    </w:p>
  </w:footnote>
  <w:footnote w:type="continuationSeparator" w:id="0">
    <w:p w:rsidR="00406C20" w:rsidRDefault="00406C20" w:rsidP="00673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846354"/>
      <w:docPartObj>
        <w:docPartGallery w:val="Page Numbers (Top of Page)"/>
        <w:docPartUnique/>
      </w:docPartObj>
    </w:sdtPr>
    <w:sdtContent>
      <w:p w:rsidR="0082225A" w:rsidRDefault="008222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2AB">
          <w:rPr>
            <w:noProof/>
          </w:rPr>
          <w:t>6</w:t>
        </w:r>
        <w:r>
          <w:fldChar w:fldCharType="end"/>
        </w:r>
      </w:p>
    </w:sdtContent>
  </w:sdt>
  <w:p w:rsidR="0082225A" w:rsidRDefault="008222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01"/>
    <w:rsid w:val="00007979"/>
    <w:rsid w:val="00007C8A"/>
    <w:rsid w:val="000118DA"/>
    <w:rsid w:val="000118E1"/>
    <w:rsid w:val="0001416F"/>
    <w:rsid w:val="00022847"/>
    <w:rsid w:val="00066E99"/>
    <w:rsid w:val="00071DE0"/>
    <w:rsid w:val="00082981"/>
    <w:rsid w:val="0009644C"/>
    <w:rsid w:val="000C2EF9"/>
    <w:rsid w:val="000D2AAA"/>
    <w:rsid w:val="000D5C58"/>
    <w:rsid w:val="000E2D54"/>
    <w:rsid w:val="000E535E"/>
    <w:rsid w:val="000F025B"/>
    <w:rsid w:val="00100547"/>
    <w:rsid w:val="00110592"/>
    <w:rsid w:val="0011678B"/>
    <w:rsid w:val="00120499"/>
    <w:rsid w:val="001221C5"/>
    <w:rsid w:val="001300ED"/>
    <w:rsid w:val="00135AE9"/>
    <w:rsid w:val="00135D73"/>
    <w:rsid w:val="00150FCC"/>
    <w:rsid w:val="001669C1"/>
    <w:rsid w:val="00166BEB"/>
    <w:rsid w:val="001678C8"/>
    <w:rsid w:val="00167C50"/>
    <w:rsid w:val="00173E5B"/>
    <w:rsid w:val="00181780"/>
    <w:rsid w:val="00187AD0"/>
    <w:rsid w:val="001936BA"/>
    <w:rsid w:val="001A2A9E"/>
    <w:rsid w:val="001A2C4A"/>
    <w:rsid w:val="001C6DA8"/>
    <w:rsid w:val="001C7BEE"/>
    <w:rsid w:val="001D0464"/>
    <w:rsid w:val="001F1917"/>
    <w:rsid w:val="001F2362"/>
    <w:rsid w:val="00201137"/>
    <w:rsid w:val="00205CE4"/>
    <w:rsid w:val="00206860"/>
    <w:rsid w:val="00215DC7"/>
    <w:rsid w:val="00246EB2"/>
    <w:rsid w:val="002545E5"/>
    <w:rsid w:val="00267860"/>
    <w:rsid w:val="00276BA6"/>
    <w:rsid w:val="00284A24"/>
    <w:rsid w:val="002951C2"/>
    <w:rsid w:val="002A1C93"/>
    <w:rsid w:val="002A4B8B"/>
    <w:rsid w:val="002B60E0"/>
    <w:rsid w:val="002E1356"/>
    <w:rsid w:val="00306049"/>
    <w:rsid w:val="0032209F"/>
    <w:rsid w:val="00326E17"/>
    <w:rsid w:val="00337F0E"/>
    <w:rsid w:val="003409C1"/>
    <w:rsid w:val="00342FFA"/>
    <w:rsid w:val="00345945"/>
    <w:rsid w:val="0036242C"/>
    <w:rsid w:val="00374410"/>
    <w:rsid w:val="0037664A"/>
    <w:rsid w:val="00381110"/>
    <w:rsid w:val="00395452"/>
    <w:rsid w:val="003A3B72"/>
    <w:rsid w:val="003E4057"/>
    <w:rsid w:val="003E6C48"/>
    <w:rsid w:val="003F6D48"/>
    <w:rsid w:val="00406C20"/>
    <w:rsid w:val="004212CA"/>
    <w:rsid w:val="00456304"/>
    <w:rsid w:val="0046557D"/>
    <w:rsid w:val="00475286"/>
    <w:rsid w:val="00480627"/>
    <w:rsid w:val="00486092"/>
    <w:rsid w:val="004A4939"/>
    <w:rsid w:val="004B2D81"/>
    <w:rsid w:val="004B67AC"/>
    <w:rsid w:val="004C0450"/>
    <w:rsid w:val="004C134D"/>
    <w:rsid w:val="004E792B"/>
    <w:rsid w:val="005204F1"/>
    <w:rsid w:val="005259CD"/>
    <w:rsid w:val="005323F3"/>
    <w:rsid w:val="00540D1C"/>
    <w:rsid w:val="00556612"/>
    <w:rsid w:val="00557D05"/>
    <w:rsid w:val="00566B80"/>
    <w:rsid w:val="005713FB"/>
    <w:rsid w:val="00582D64"/>
    <w:rsid w:val="0059355D"/>
    <w:rsid w:val="00595238"/>
    <w:rsid w:val="005A3F82"/>
    <w:rsid w:val="005B4D49"/>
    <w:rsid w:val="005C4EB9"/>
    <w:rsid w:val="005D0050"/>
    <w:rsid w:val="005D5980"/>
    <w:rsid w:val="005E7E5C"/>
    <w:rsid w:val="00600DAA"/>
    <w:rsid w:val="00615001"/>
    <w:rsid w:val="0062247C"/>
    <w:rsid w:val="00626730"/>
    <w:rsid w:val="00643B30"/>
    <w:rsid w:val="006449C8"/>
    <w:rsid w:val="006456BD"/>
    <w:rsid w:val="00653D43"/>
    <w:rsid w:val="00670213"/>
    <w:rsid w:val="0067142A"/>
    <w:rsid w:val="00673926"/>
    <w:rsid w:val="00677857"/>
    <w:rsid w:val="00690DC6"/>
    <w:rsid w:val="006961CE"/>
    <w:rsid w:val="006A0CBC"/>
    <w:rsid w:val="006A2098"/>
    <w:rsid w:val="006A7370"/>
    <w:rsid w:val="006A7902"/>
    <w:rsid w:val="006A7F00"/>
    <w:rsid w:val="006B62CA"/>
    <w:rsid w:val="006E4F27"/>
    <w:rsid w:val="006E68DC"/>
    <w:rsid w:val="006F2C52"/>
    <w:rsid w:val="006F57FF"/>
    <w:rsid w:val="007034B3"/>
    <w:rsid w:val="007219E9"/>
    <w:rsid w:val="00725616"/>
    <w:rsid w:val="007426C0"/>
    <w:rsid w:val="00742714"/>
    <w:rsid w:val="00751D0C"/>
    <w:rsid w:val="007527D9"/>
    <w:rsid w:val="00757CC1"/>
    <w:rsid w:val="00796D61"/>
    <w:rsid w:val="007A7730"/>
    <w:rsid w:val="007B5858"/>
    <w:rsid w:val="007C2D28"/>
    <w:rsid w:val="008079CC"/>
    <w:rsid w:val="008118F4"/>
    <w:rsid w:val="00812EA6"/>
    <w:rsid w:val="0082225A"/>
    <w:rsid w:val="0083291D"/>
    <w:rsid w:val="008343C8"/>
    <w:rsid w:val="00856ADE"/>
    <w:rsid w:val="0086203D"/>
    <w:rsid w:val="0086209A"/>
    <w:rsid w:val="00877F64"/>
    <w:rsid w:val="00885435"/>
    <w:rsid w:val="00885D28"/>
    <w:rsid w:val="008B311A"/>
    <w:rsid w:val="008D32B8"/>
    <w:rsid w:val="008D72E0"/>
    <w:rsid w:val="008E2B5D"/>
    <w:rsid w:val="008F77BA"/>
    <w:rsid w:val="00917A10"/>
    <w:rsid w:val="009212AB"/>
    <w:rsid w:val="00924B89"/>
    <w:rsid w:val="00933961"/>
    <w:rsid w:val="00943860"/>
    <w:rsid w:val="00953821"/>
    <w:rsid w:val="00980DC4"/>
    <w:rsid w:val="00980F5E"/>
    <w:rsid w:val="00987EB3"/>
    <w:rsid w:val="0099010B"/>
    <w:rsid w:val="00991FF4"/>
    <w:rsid w:val="00992D73"/>
    <w:rsid w:val="009D3E73"/>
    <w:rsid w:val="009E16D3"/>
    <w:rsid w:val="00A0132F"/>
    <w:rsid w:val="00A208D7"/>
    <w:rsid w:val="00A35C79"/>
    <w:rsid w:val="00A51BD5"/>
    <w:rsid w:val="00A52080"/>
    <w:rsid w:val="00A62537"/>
    <w:rsid w:val="00A6394F"/>
    <w:rsid w:val="00A63E8E"/>
    <w:rsid w:val="00A8255F"/>
    <w:rsid w:val="00AB171B"/>
    <w:rsid w:val="00AC3661"/>
    <w:rsid w:val="00AC452C"/>
    <w:rsid w:val="00AE760E"/>
    <w:rsid w:val="00AF0581"/>
    <w:rsid w:val="00AF2306"/>
    <w:rsid w:val="00B12DBD"/>
    <w:rsid w:val="00B36418"/>
    <w:rsid w:val="00B435E7"/>
    <w:rsid w:val="00B506D4"/>
    <w:rsid w:val="00B610F5"/>
    <w:rsid w:val="00B80746"/>
    <w:rsid w:val="00B82179"/>
    <w:rsid w:val="00BD0663"/>
    <w:rsid w:val="00BE510D"/>
    <w:rsid w:val="00BF3B06"/>
    <w:rsid w:val="00C048E4"/>
    <w:rsid w:val="00C1575D"/>
    <w:rsid w:val="00C1647F"/>
    <w:rsid w:val="00C21DB9"/>
    <w:rsid w:val="00C23E85"/>
    <w:rsid w:val="00C441E1"/>
    <w:rsid w:val="00C46338"/>
    <w:rsid w:val="00C6038D"/>
    <w:rsid w:val="00C72145"/>
    <w:rsid w:val="00C74310"/>
    <w:rsid w:val="00C74C31"/>
    <w:rsid w:val="00C95E96"/>
    <w:rsid w:val="00C9729A"/>
    <w:rsid w:val="00CA0B7F"/>
    <w:rsid w:val="00CC03AA"/>
    <w:rsid w:val="00CD7A16"/>
    <w:rsid w:val="00CE1F67"/>
    <w:rsid w:val="00CE74E1"/>
    <w:rsid w:val="00CF542A"/>
    <w:rsid w:val="00D0135F"/>
    <w:rsid w:val="00D02C7D"/>
    <w:rsid w:val="00D134EC"/>
    <w:rsid w:val="00D13845"/>
    <w:rsid w:val="00D1710D"/>
    <w:rsid w:val="00D2036B"/>
    <w:rsid w:val="00D21228"/>
    <w:rsid w:val="00D21766"/>
    <w:rsid w:val="00D330F5"/>
    <w:rsid w:val="00D47409"/>
    <w:rsid w:val="00D80B3E"/>
    <w:rsid w:val="00D83CB6"/>
    <w:rsid w:val="00DA187E"/>
    <w:rsid w:val="00DA21DB"/>
    <w:rsid w:val="00DF046A"/>
    <w:rsid w:val="00DF4588"/>
    <w:rsid w:val="00E002BE"/>
    <w:rsid w:val="00E0486E"/>
    <w:rsid w:val="00E1112A"/>
    <w:rsid w:val="00E33C96"/>
    <w:rsid w:val="00E65E29"/>
    <w:rsid w:val="00E65EFF"/>
    <w:rsid w:val="00E70CAC"/>
    <w:rsid w:val="00E96AA5"/>
    <w:rsid w:val="00EA2405"/>
    <w:rsid w:val="00EB5D2B"/>
    <w:rsid w:val="00EC3726"/>
    <w:rsid w:val="00EC7B8F"/>
    <w:rsid w:val="00ED1CE1"/>
    <w:rsid w:val="00ED5663"/>
    <w:rsid w:val="00EE20E1"/>
    <w:rsid w:val="00EE3353"/>
    <w:rsid w:val="00EE38A5"/>
    <w:rsid w:val="00EE5228"/>
    <w:rsid w:val="00EF55CE"/>
    <w:rsid w:val="00F318DA"/>
    <w:rsid w:val="00F341EC"/>
    <w:rsid w:val="00F46F48"/>
    <w:rsid w:val="00F52D3B"/>
    <w:rsid w:val="00F643C5"/>
    <w:rsid w:val="00F66F68"/>
    <w:rsid w:val="00F76E51"/>
    <w:rsid w:val="00F87405"/>
    <w:rsid w:val="00F9357F"/>
    <w:rsid w:val="00FA425B"/>
    <w:rsid w:val="00FA455D"/>
    <w:rsid w:val="00FA5A5C"/>
    <w:rsid w:val="00FB12B9"/>
    <w:rsid w:val="00FB14FE"/>
    <w:rsid w:val="00FD5543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5858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styleId="a3">
    <w:name w:val="Strong"/>
    <w:basedOn w:val="a0"/>
    <w:qFormat/>
    <w:rsid w:val="00AB171B"/>
    <w:rPr>
      <w:b/>
      <w:bCs/>
    </w:rPr>
  </w:style>
  <w:style w:type="paragraph" w:styleId="a4">
    <w:name w:val="header"/>
    <w:basedOn w:val="a"/>
    <w:link w:val="a5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3926"/>
  </w:style>
  <w:style w:type="paragraph" w:styleId="a6">
    <w:name w:val="footer"/>
    <w:basedOn w:val="a"/>
    <w:link w:val="a7"/>
    <w:uiPriority w:val="99"/>
    <w:unhideWhenUsed/>
    <w:rsid w:val="00673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1454B-CEE4-45FD-AB46-882F107C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6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Г.А.</cp:lastModifiedBy>
  <cp:revision>252</cp:revision>
  <dcterms:created xsi:type="dcterms:W3CDTF">2014-02-20T02:22:00Z</dcterms:created>
  <dcterms:modified xsi:type="dcterms:W3CDTF">2015-05-25T03:28:00Z</dcterms:modified>
</cp:coreProperties>
</file>