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602" w:rsidRPr="00107BB2" w:rsidRDefault="00107BB2" w:rsidP="00107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BB2">
        <w:rPr>
          <w:rFonts w:ascii="Times New Roman" w:hAnsi="Times New Roman" w:cs="Times New Roman"/>
          <w:sz w:val="28"/>
          <w:szCs w:val="28"/>
        </w:rPr>
        <w:t>СВЕДЕНИЯ</w:t>
      </w:r>
    </w:p>
    <w:p w:rsidR="00107BB2" w:rsidRDefault="00107BB2" w:rsidP="00107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BB2"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 губернатора Ненецкого автономного округа</w:t>
      </w:r>
    </w:p>
    <w:p w:rsidR="00107BB2" w:rsidRDefault="00107BB2" w:rsidP="00107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2014 года</w:t>
      </w:r>
    </w:p>
    <w:p w:rsidR="00107BB2" w:rsidRPr="00107BB2" w:rsidRDefault="00107BB2" w:rsidP="00107B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087" w:type="dxa"/>
        <w:tblInd w:w="-601" w:type="dxa"/>
        <w:tblLook w:val="04A0" w:firstRow="1" w:lastRow="0" w:firstColumn="1" w:lastColumn="0" w:noHBand="0" w:noVBand="1"/>
      </w:tblPr>
      <w:tblGrid>
        <w:gridCol w:w="2157"/>
        <w:gridCol w:w="2238"/>
        <w:gridCol w:w="1382"/>
        <w:gridCol w:w="1618"/>
        <w:gridCol w:w="686"/>
        <w:gridCol w:w="804"/>
        <w:gridCol w:w="1249"/>
        <w:gridCol w:w="729"/>
        <w:gridCol w:w="830"/>
        <w:gridCol w:w="1415"/>
        <w:gridCol w:w="1266"/>
        <w:gridCol w:w="1713"/>
      </w:tblGrid>
      <w:tr w:rsidR="00324CA1" w:rsidRPr="00502F3B" w:rsidTr="00324CA1">
        <w:tc>
          <w:tcPr>
            <w:tcW w:w="2157" w:type="dxa"/>
            <w:vMerge w:val="restart"/>
          </w:tcPr>
          <w:p w:rsidR="00324CA1" w:rsidRPr="0077036A" w:rsidRDefault="00324CA1" w:rsidP="0095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36A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238" w:type="dxa"/>
            <w:vMerge w:val="restart"/>
          </w:tcPr>
          <w:p w:rsidR="00324CA1" w:rsidRPr="0077036A" w:rsidRDefault="00324CA1" w:rsidP="0095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90" w:type="dxa"/>
            <w:gridSpan w:val="4"/>
          </w:tcPr>
          <w:p w:rsidR="00324CA1" w:rsidRDefault="00324CA1" w:rsidP="0095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324CA1" w:rsidRPr="0077036A" w:rsidRDefault="00324CA1" w:rsidP="0095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находящиеся в собственности </w:t>
            </w:r>
            <w:proofErr w:type="gramEnd"/>
          </w:p>
        </w:tc>
        <w:tc>
          <w:tcPr>
            <w:tcW w:w="2808" w:type="dxa"/>
            <w:gridSpan w:val="3"/>
          </w:tcPr>
          <w:p w:rsidR="00324CA1" w:rsidRDefault="00324CA1" w:rsidP="0095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324CA1" w:rsidRPr="0077036A" w:rsidRDefault="00324CA1" w:rsidP="00953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пользовании </w:t>
            </w:r>
          </w:p>
        </w:tc>
        <w:tc>
          <w:tcPr>
            <w:tcW w:w="1415" w:type="dxa"/>
            <w:vMerge w:val="restart"/>
            <w:textDirection w:val="btLr"/>
          </w:tcPr>
          <w:p w:rsidR="00324CA1" w:rsidRDefault="00324CA1" w:rsidP="0095358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324CA1" w:rsidRPr="0077036A" w:rsidRDefault="00324CA1" w:rsidP="0095358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66" w:type="dxa"/>
            <w:vMerge w:val="restart"/>
            <w:textDirection w:val="btLr"/>
          </w:tcPr>
          <w:p w:rsidR="00324CA1" w:rsidRPr="0077036A" w:rsidRDefault="00324CA1" w:rsidP="0095358A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13" w:type="dxa"/>
            <w:vMerge w:val="restart"/>
            <w:textDirection w:val="btLr"/>
          </w:tcPr>
          <w:p w:rsidR="00324CA1" w:rsidRPr="00FE6ED0" w:rsidRDefault="00324CA1" w:rsidP="0095358A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2F3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имуществ, источники)</w:t>
            </w:r>
            <w:r w:rsidRPr="00FE6ED0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324CA1" w:rsidRPr="0077036A" w:rsidTr="00324CA1">
        <w:trPr>
          <w:cantSplit/>
          <w:trHeight w:val="1680"/>
        </w:trPr>
        <w:tc>
          <w:tcPr>
            <w:tcW w:w="2157" w:type="dxa"/>
            <w:vMerge/>
            <w:tcBorders>
              <w:bottom w:val="single" w:sz="4" w:space="0" w:color="auto"/>
            </w:tcBorders>
          </w:tcPr>
          <w:p w:rsidR="00324CA1" w:rsidRPr="0077036A" w:rsidRDefault="00324CA1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8" w:type="dxa"/>
            <w:vMerge/>
            <w:tcBorders>
              <w:bottom w:val="single" w:sz="4" w:space="0" w:color="auto"/>
            </w:tcBorders>
          </w:tcPr>
          <w:p w:rsidR="00324CA1" w:rsidRPr="0077036A" w:rsidRDefault="00324CA1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  <w:textDirection w:val="btLr"/>
            <w:vAlign w:val="center"/>
          </w:tcPr>
          <w:p w:rsidR="00324CA1" w:rsidRPr="0077036A" w:rsidRDefault="00324CA1" w:rsidP="0095358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1618" w:type="dxa"/>
            <w:tcBorders>
              <w:bottom w:val="single" w:sz="4" w:space="0" w:color="auto"/>
            </w:tcBorders>
            <w:textDirection w:val="btLr"/>
            <w:vAlign w:val="center"/>
          </w:tcPr>
          <w:p w:rsidR="00324CA1" w:rsidRPr="0077036A" w:rsidRDefault="00324CA1" w:rsidP="0095358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textDirection w:val="btLr"/>
            <w:vAlign w:val="center"/>
          </w:tcPr>
          <w:p w:rsidR="00324CA1" w:rsidRPr="0077036A" w:rsidRDefault="00324CA1" w:rsidP="0095358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04" w:type="dxa"/>
            <w:tcBorders>
              <w:bottom w:val="single" w:sz="4" w:space="0" w:color="auto"/>
            </w:tcBorders>
            <w:textDirection w:val="btLr"/>
            <w:vAlign w:val="center"/>
          </w:tcPr>
          <w:p w:rsidR="00324CA1" w:rsidRPr="0077036A" w:rsidRDefault="00324CA1" w:rsidP="0095358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textDirection w:val="btLr"/>
            <w:vAlign w:val="center"/>
          </w:tcPr>
          <w:p w:rsidR="00324CA1" w:rsidRPr="0077036A" w:rsidRDefault="00324CA1" w:rsidP="0095358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29" w:type="dxa"/>
            <w:tcBorders>
              <w:bottom w:val="single" w:sz="4" w:space="0" w:color="auto"/>
            </w:tcBorders>
            <w:textDirection w:val="btLr"/>
            <w:vAlign w:val="center"/>
          </w:tcPr>
          <w:p w:rsidR="00324CA1" w:rsidRPr="0077036A" w:rsidRDefault="00324CA1" w:rsidP="0095358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30" w:type="dxa"/>
            <w:tcBorders>
              <w:bottom w:val="single" w:sz="4" w:space="0" w:color="auto"/>
            </w:tcBorders>
            <w:textDirection w:val="btLr"/>
            <w:vAlign w:val="center"/>
          </w:tcPr>
          <w:p w:rsidR="00324CA1" w:rsidRPr="0077036A" w:rsidRDefault="00324CA1" w:rsidP="0095358A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324CA1" w:rsidRPr="0077036A" w:rsidRDefault="00324CA1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bottom w:val="single" w:sz="4" w:space="0" w:color="auto"/>
            </w:tcBorders>
          </w:tcPr>
          <w:p w:rsidR="00324CA1" w:rsidRPr="0077036A" w:rsidRDefault="00324CA1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bottom w:val="single" w:sz="4" w:space="0" w:color="auto"/>
            </w:tcBorders>
          </w:tcPr>
          <w:p w:rsidR="00324CA1" w:rsidRPr="0077036A" w:rsidRDefault="00324CA1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CA1" w:rsidRPr="0077036A" w:rsidTr="00324CA1">
        <w:trPr>
          <w:trHeight w:val="1076"/>
        </w:trPr>
        <w:tc>
          <w:tcPr>
            <w:tcW w:w="2157" w:type="dxa"/>
            <w:tcBorders>
              <w:bottom w:val="single" w:sz="4" w:space="0" w:color="auto"/>
            </w:tcBorders>
          </w:tcPr>
          <w:p w:rsidR="00324CA1" w:rsidRPr="00FE3450" w:rsidRDefault="00324CA1" w:rsidP="0095358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E3450">
              <w:rPr>
                <w:rFonts w:ascii="Times New Roman" w:hAnsi="Times New Roman" w:cs="Times New Roman"/>
                <w:b/>
                <w:sz w:val="20"/>
                <w:szCs w:val="20"/>
              </w:rPr>
              <w:t>Кошин</w:t>
            </w:r>
            <w:proofErr w:type="spellEnd"/>
            <w:r w:rsidRPr="00FE34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И.В. </w:t>
            </w:r>
          </w:p>
        </w:tc>
        <w:tc>
          <w:tcPr>
            <w:tcW w:w="2238" w:type="dxa"/>
            <w:tcBorders>
              <w:bottom w:val="single" w:sz="4" w:space="0" w:color="auto"/>
            </w:tcBorders>
          </w:tcPr>
          <w:p w:rsidR="00324CA1" w:rsidRPr="00B6532C" w:rsidRDefault="00324CA1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Губернатор Ненецкого автономного округа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324CA1" w:rsidRDefault="00324CA1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24CA1" w:rsidRDefault="00324CA1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24CA1" w:rsidRPr="0077036A" w:rsidRDefault="00324CA1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324CA1" w:rsidRDefault="00324CA1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24CA1" w:rsidRDefault="00324CA1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24CA1" w:rsidRPr="0077036A" w:rsidRDefault="00324CA1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324CA1" w:rsidRDefault="00324CA1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  <w:p w:rsidR="00324CA1" w:rsidRDefault="00324CA1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  <w:p w:rsidR="00324CA1" w:rsidRPr="0077036A" w:rsidRDefault="00324CA1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128,4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324CA1" w:rsidRDefault="00324CA1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24CA1" w:rsidRDefault="00324CA1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24CA1" w:rsidRPr="0077036A" w:rsidRDefault="00324CA1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:rsidR="00324CA1" w:rsidRPr="0077036A" w:rsidRDefault="00324CA1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</w:t>
            </w:r>
          </w:p>
        </w:tc>
        <w:tc>
          <w:tcPr>
            <w:tcW w:w="729" w:type="dxa"/>
            <w:tcBorders>
              <w:bottom w:val="single" w:sz="4" w:space="0" w:color="auto"/>
            </w:tcBorders>
          </w:tcPr>
          <w:p w:rsidR="00324CA1" w:rsidRPr="0077036A" w:rsidRDefault="00324CA1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</w:tc>
        <w:tc>
          <w:tcPr>
            <w:tcW w:w="830" w:type="dxa"/>
            <w:tcBorders>
              <w:bottom w:val="single" w:sz="4" w:space="0" w:color="auto"/>
            </w:tcBorders>
          </w:tcPr>
          <w:p w:rsidR="00324CA1" w:rsidRPr="0077036A" w:rsidRDefault="00324CA1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324CA1" w:rsidRPr="00B6532C" w:rsidRDefault="00324CA1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324CA1" w:rsidRPr="0077036A" w:rsidRDefault="00324CA1" w:rsidP="009535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12663031,00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324CA1" w:rsidRPr="0077036A" w:rsidRDefault="00324CA1" w:rsidP="00E04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---------------------</w:t>
            </w:r>
          </w:p>
        </w:tc>
      </w:tr>
    </w:tbl>
    <w:p w:rsidR="00ED6D48" w:rsidRDefault="00ED6D48">
      <w:pPr>
        <w:rPr>
          <w:lang w:val="en-US"/>
        </w:rPr>
      </w:pPr>
    </w:p>
    <w:p w:rsidR="00FE6ED0" w:rsidRDefault="00FE6ED0">
      <w:pPr>
        <w:rPr>
          <w:lang w:val="en-US"/>
        </w:rPr>
      </w:pPr>
    </w:p>
    <w:p w:rsidR="00FE6ED0" w:rsidRDefault="00FE6ED0">
      <w:pPr>
        <w:rPr>
          <w:lang w:val="en-US"/>
        </w:rPr>
      </w:pPr>
    </w:p>
    <w:p w:rsidR="00FE6ED0" w:rsidRDefault="00FE6ED0">
      <w:pPr>
        <w:rPr>
          <w:lang w:val="en-US"/>
        </w:rPr>
      </w:pPr>
    </w:p>
    <w:p w:rsidR="00FE6ED0" w:rsidRDefault="00FE6ED0">
      <w:pPr>
        <w:rPr>
          <w:lang w:val="en-US"/>
        </w:rPr>
      </w:pPr>
    </w:p>
    <w:p w:rsidR="00FE6ED0" w:rsidRDefault="00FE6ED0">
      <w:pPr>
        <w:rPr>
          <w:lang w:val="en-US"/>
        </w:rPr>
      </w:pPr>
    </w:p>
    <w:p w:rsidR="00FE6ED0" w:rsidRPr="009B12E6" w:rsidRDefault="00FE6ED0">
      <w:pPr>
        <w:rPr>
          <w:sz w:val="18"/>
          <w:szCs w:val="18"/>
        </w:rPr>
      </w:pPr>
      <w:r w:rsidRPr="009B12E6">
        <w:rPr>
          <w:sz w:val="18"/>
          <w:szCs w:val="18"/>
        </w:rPr>
        <w:t>__________________________________________________</w:t>
      </w:r>
    </w:p>
    <w:p w:rsidR="00FE6ED0" w:rsidRPr="009B12E6" w:rsidRDefault="00FE6ED0" w:rsidP="00FE6E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sz w:val="18"/>
          <w:szCs w:val="18"/>
        </w:rPr>
      </w:pPr>
      <w:proofErr w:type="gramStart"/>
      <w:r w:rsidRPr="009B12E6">
        <w:rPr>
          <w:sz w:val="18"/>
          <w:szCs w:val="18"/>
        </w:rPr>
        <w:t>*</w:t>
      </w:r>
      <w:r w:rsidRPr="009B12E6">
        <w:rPr>
          <w:rFonts w:cs="Calibri"/>
          <w:sz w:val="18"/>
          <w:szCs w:val="18"/>
        </w:rPr>
        <w:t xml:space="preserve"> Указываются в случаях, предусмотренных </w:t>
      </w:r>
      <w:hyperlink r:id="rId7" w:history="1">
        <w:r w:rsidRPr="009B12E6">
          <w:rPr>
            <w:rFonts w:cs="Calibri"/>
            <w:color w:val="0000FF"/>
            <w:sz w:val="18"/>
            <w:szCs w:val="18"/>
          </w:rPr>
          <w:t>частью 1 статьи 4</w:t>
        </w:r>
      </w:hyperlink>
      <w:r w:rsidRPr="009B12E6">
        <w:rPr>
          <w:rFonts w:cs="Calibri"/>
          <w:sz w:val="18"/>
          <w:szCs w:val="18"/>
        </w:rPr>
        <w:t xml:space="preserve">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источник получения средств, з</w:t>
      </w:r>
      <w:bookmarkStart w:id="0" w:name="_GoBack"/>
      <w:bookmarkEnd w:id="0"/>
      <w:r w:rsidRPr="009B12E6">
        <w:rPr>
          <w:rFonts w:cs="Calibri"/>
          <w:sz w:val="18"/>
          <w:szCs w:val="18"/>
        </w:rPr>
        <w:t>а счет которых приобретено имущество.</w:t>
      </w:r>
      <w:proofErr w:type="gramEnd"/>
    </w:p>
    <w:sectPr w:rsidR="00FE6ED0" w:rsidRPr="009B12E6" w:rsidSect="00381B8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6DD" w:rsidRDefault="009A76DD" w:rsidP="00FE6ED0">
      <w:pPr>
        <w:spacing w:after="0" w:line="240" w:lineRule="auto"/>
      </w:pPr>
      <w:r>
        <w:separator/>
      </w:r>
    </w:p>
  </w:endnote>
  <w:endnote w:type="continuationSeparator" w:id="0">
    <w:p w:rsidR="009A76DD" w:rsidRDefault="009A76DD" w:rsidP="00FE6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6DD" w:rsidRDefault="009A76DD" w:rsidP="00FE6ED0">
      <w:pPr>
        <w:spacing w:after="0" w:line="240" w:lineRule="auto"/>
      </w:pPr>
      <w:r>
        <w:separator/>
      </w:r>
    </w:p>
  </w:footnote>
  <w:footnote w:type="continuationSeparator" w:id="0">
    <w:p w:rsidR="009A76DD" w:rsidRDefault="009A76DD" w:rsidP="00FE6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B87"/>
    <w:rsid w:val="00107BB2"/>
    <w:rsid w:val="00324CA1"/>
    <w:rsid w:val="00381B87"/>
    <w:rsid w:val="003D5FBD"/>
    <w:rsid w:val="003F2C55"/>
    <w:rsid w:val="00502F3B"/>
    <w:rsid w:val="00645ED2"/>
    <w:rsid w:val="006F7A95"/>
    <w:rsid w:val="00966602"/>
    <w:rsid w:val="009A76DD"/>
    <w:rsid w:val="009B12E6"/>
    <w:rsid w:val="00B60AD4"/>
    <w:rsid w:val="00E041FD"/>
    <w:rsid w:val="00E43546"/>
    <w:rsid w:val="00ED6D48"/>
    <w:rsid w:val="00FE3450"/>
    <w:rsid w:val="00FE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6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6ED0"/>
  </w:style>
  <w:style w:type="paragraph" w:styleId="a6">
    <w:name w:val="footer"/>
    <w:basedOn w:val="a"/>
    <w:link w:val="a7"/>
    <w:uiPriority w:val="99"/>
    <w:unhideWhenUsed/>
    <w:rsid w:val="00FE6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6ED0"/>
  </w:style>
  <w:style w:type="paragraph" w:styleId="a8">
    <w:name w:val="Balloon Text"/>
    <w:basedOn w:val="a"/>
    <w:link w:val="a9"/>
    <w:uiPriority w:val="99"/>
    <w:semiHidden/>
    <w:unhideWhenUsed/>
    <w:rsid w:val="00FE6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6E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6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6ED0"/>
  </w:style>
  <w:style w:type="paragraph" w:styleId="a6">
    <w:name w:val="footer"/>
    <w:basedOn w:val="a"/>
    <w:link w:val="a7"/>
    <w:uiPriority w:val="99"/>
    <w:unhideWhenUsed/>
    <w:rsid w:val="00FE6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6ED0"/>
  </w:style>
  <w:style w:type="paragraph" w:styleId="a8">
    <w:name w:val="Balloon Text"/>
    <w:basedOn w:val="a"/>
    <w:link w:val="a9"/>
    <w:uiPriority w:val="99"/>
    <w:semiHidden/>
    <w:unhideWhenUsed/>
    <w:rsid w:val="00FE6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6E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6B3FA632098C17A606B02331A36F0CE6D19C88801CA737594280943AA0E28F88A97DFC02C345CD5PFYA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Борисович Савинский</dc:creator>
  <cp:lastModifiedBy>Николай Борисович Савинский</cp:lastModifiedBy>
  <cp:revision>11</cp:revision>
  <cp:lastPrinted>2015-05-21T06:18:00Z</cp:lastPrinted>
  <dcterms:created xsi:type="dcterms:W3CDTF">2015-05-19T08:49:00Z</dcterms:created>
  <dcterms:modified xsi:type="dcterms:W3CDTF">2015-05-21T06:18:00Z</dcterms:modified>
</cp:coreProperties>
</file>