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F4E" w:rsidRPr="00DB5F4E" w:rsidRDefault="00DB5F4E" w:rsidP="00DB5F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</w:t>
      </w:r>
    </w:p>
    <w:p w:rsidR="00DB5F4E" w:rsidRPr="00DB5F4E" w:rsidRDefault="00DB5F4E" w:rsidP="00DB5F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доходах, расходах, об имуществе и обязательствах имущественного характера, представленные федеральными государственными гражданскими служащими Управления </w:t>
      </w:r>
      <w:proofErr w:type="spellStart"/>
      <w:r w:rsidRPr="00DB5F4E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Роскомнадзора</w:t>
      </w:r>
      <w:proofErr w:type="spellEnd"/>
      <w:r w:rsidRPr="00DB5F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Томской области</w:t>
      </w:r>
    </w:p>
    <w:p w:rsidR="00DB5F4E" w:rsidRPr="00DB5F4E" w:rsidRDefault="00DB5F4E" w:rsidP="00DB5F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F4E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период с 1 января 2014 г. по 31 декабря 2014 г.</w:t>
      </w:r>
    </w:p>
    <w:p w:rsidR="00DB5F4E" w:rsidRPr="00DB5F4E" w:rsidRDefault="00DB5F4E" w:rsidP="00DB5F4E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1560"/>
        <w:gridCol w:w="1417"/>
        <w:gridCol w:w="1986"/>
        <w:gridCol w:w="1134"/>
        <w:gridCol w:w="709"/>
        <w:gridCol w:w="992"/>
        <w:gridCol w:w="2127"/>
        <w:gridCol w:w="709"/>
        <w:gridCol w:w="992"/>
        <w:gridCol w:w="1134"/>
        <w:gridCol w:w="1134"/>
        <w:gridCol w:w="1276"/>
      </w:tblGrid>
      <w:tr w:rsidR="00DB5F4E" w:rsidRPr="00DB5F4E" w:rsidTr="00A72001">
        <w:tc>
          <w:tcPr>
            <w:tcW w:w="423" w:type="dxa"/>
            <w:vMerge w:val="restart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1560" w:type="dxa"/>
            <w:vMerge w:val="restart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разме-щаются</w:t>
            </w:r>
            <w:proofErr w:type="spellEnd"/>
            <w:proofErr w:type="gramEnd"/>
          </w:p>
        </w:tc>
        <w:tc>
          <w:tcPr>
            <w:tcW w:w="1417" w:type="dxa"/>
            <w:vMerge w:val="restart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Должность</w:t>
            </w:r>
          </w:p>
        </w:tc>
        <w:tc>
          <w:tcPr>
            <w:tcW w:w="4821" w:type="dxa"/>
            <w:gridSpan w:val="4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828" w:type="dxa"/>
            <w:gridSpan w:val="3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Транспортные средства</w:t>
            </w:r>
          </w:p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(вид, марка)</w:t>
            </w:r>
          </w:p>
        </w:tc>
        <w:tc>
          <w:tcPr>
            <w:tcW w:w="1134" w:type="dxa"/>
            <w:vMerge w:val="restart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Декла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риро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-ванный </w:t>
            </w: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годо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-вой</w:t>
            </w:r>
            <w:proofErr w:type="gram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доход</w:t>
            </w: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1"/>
            </w: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(руб.)</w:t>
            </w:r>
          </w:p>
        </w:tc>
        <w:tc>
          <w:tcPr>
            <w:tcW w:w="1276" w:type="dxa"/>
            <w:vMerge w:val="restart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Сведения об источниках получения средств, за счет которых совершена сделка</w:t>
            </w: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footnoteReference w:id="2"/>
            </w: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(вид приобретенного имущества, источники)</w:t>
            </w:r>
          </w:p>
        </w:tc>
      </w:tr>
      <w:tr w:rsidR="00DB5F4E" w:rsidRPr="00DB5F4E" w:rsidTr="00A72001">
        <w:tc>
          <w:tcPr>
            <w:tcW w:w="423" w:type="dxa"/>
            <w:vMerge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6" w:type="dxa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1134" w:type="dxa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вид </w:t>
            </w: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собствен-ности</w:t>
            </w:r>
            <w:proofErr w:type="spellEnd"/>
            <w:proofErr w:type="gramEnd"/>
          </w:p>
        </w:tc>
        <w:tc>
          <w:tcPr>
            <w:tcW w:w="709" w:type="dxa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2127" w:type="dxa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вид объекта</w:t>
            </w:r>
          </w:p>
        </w:tc>
        <w:tc>
          <w:tcPr>
            <w:tcW w:w="709" w:type="dxa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пло-щадь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</w:t>
            </w:r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распо-ложения</w:t>
            </w:r>
            <w:proofErr w:type="spellEnd"/>
            <w:proofErr w:type="gramEnd"/>
          </w:p>
        </w:tc>
        <w:tc>
          <w:tcPr>
            <w:tcW w:w="1134" w:type="dxa"/>
            <w:vMerge/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Байкалов А.С.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Заместитель руководителя Управления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7D179F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Садовый участок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7D179F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7D179F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7D179F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  <w:bookmarkStart w:id="0" w:name="_GoBack"/>
            <w:bookmarkEnd w:id="0"/>
            <w:r w:rsidR="00DB5F4E"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A72001" w:rsidP="00A7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1-этажный ж</w:t>
            </w:r>
            <w:r w:rsidR="00DB5F4E"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proofErr w:type="gram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/а </w:t>
            </w:r>
          </w:p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Nissan </w:t>
            </w:r>
            <w:proofErr w:type="spell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Tino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4E" w:rsidRPr="00A72001" w:rsidRDefault="00A72001" w:rsidP="00A7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576880.53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пристрой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4E" w:rsidRPr="00A72001" w:rsidRDefault="00DB5F4E" w:rsidP="00A7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  <w:r w:rsidR="00A720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 ИЖС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4E" w:rsidRPr="00A72001" w:rsidRDefault="00DB5F4E" w:rsidP="00A7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A72001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1-этажный ж</w:t>
            </w: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4E" w:rsidRPr="00A72001" w:rsidRDefault="00A72001" w:rsidP="00A720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307366.16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пристрой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A72001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 ИЖС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proofErr w:type="spellStart"/>
            <w:proofErr w:type="gramStart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Индиви</w:t>
            </w:r>
            <w:proofErr w:type="spellEnd"/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-дуальная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Сын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A72001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1-этажный ж</w:t>
            </w: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пристрой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A72001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 ИЖС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Сын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A72001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1-этажный ж</w:t>
            </w: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пристрой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B5F4E" w:rsidRPr="00DB5F4E" w:rsidTr="00A72001">
        <w:tc>
          <w:tcPr>
            <w:tcW w:w="42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ind w:left="-142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A72001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Земельный участок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 ИЖС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B5F4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Россия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5F4E" w:rsidRPr="00DB5F4E" w:rsidRDefault="00DB5F4E" w:rsidP="00DB5F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B5F4E" w:rsidRPr="00DB5F4E" w:rsidRDefault="00DB5F4E" w:rsidP="00DB5F4E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B84353" w:rsidRDefault="00322465"/>
    <w:sectPr w:rsidR="00B84353" w:rsidSect="00671755">
      <w:footnotePr>
        <w:numRestart w:val="eachSect"/>
      </w:footnotePr>
      <w:pgSz w:w="16838" w:h="11906" w:orient="landscape"/>
      <w:pgMar w:top="426" w:right="1134" w:bottom="851" w:left="1134" w:header="720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2465" w:rsidRDefault="00322465" w:rsidP="00DB5F4E">
      <w:pPr>
        <w:spacing w:after="0" w:line="240" w:lineRule="auto"/>
      </w:pPr>
      <w:r>
        <w:separator/>
      </w:r>
    </w:p>
  </w:endnote>
  <w:endnote w:type="continuationSeparator" w:id="0">
    <w:p w:rsidR="00322465" w:rsidRDefault="00322465" w:rsidP="00DB5F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2465" w:rsidRDefault="00322465" w:rsidP="00DB5F4E">
      <w:pPr>
        <w:spacing w:after="0" w:line="240" w:lineRule="auto"/>
      </w:pPr>
      <w:r>
        <w:separator/>
      </w:r>
    </w:p>
  </w:footnote>
  <w:footnote w:type="continuationSeparator" w:id="0">
    <w:p w:rsidR="00322465" w:rsidRDefault="00322465" w:rsidP="00DB5F4E">
      <w:pPr>
        <w:spacing w:after="0" w:line="240" w:lineRule="auto"/>
      </w:pPr>
      <w:r>
        <w:continuationSeparator/>
      </w:r>
    </w:p>
  </w:footnote>
  <w:footnote w:id="1">
    <w:p w:rsidR="00DB5F4E" w:rsidRPr="006A2583" w:rsidRDefault="00DB5F4E" w:rsidP="00DB5F4E">
      <w:pPr>
        <w:pStyle w:val="a3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 xml:space="preserve"> В случае если в отчетном периоде лицу, замещающему государственную должность Российской Федерации, служащему (работнику)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</w:t>
      </w:r>
      <w:r>
        <w:rPr>
          <w:rFonts w:ascii="Times New Roman" w:hAnsi="Times New Roman"/>
        </w:rPr>
        <w:t>й</w:t>
      </w:r>
      <w:r w:rsidRPr="00A71F25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графе</w:t>
      </w:r>
      <w:r w:rsidRPr="00A71F25">
        <w:rPr>
          <w:rFonts w:ascii="Times New Roman" w:hAnsi="Times New Roman"/>
        </w:rPr>
        <w:t>.</w:t>
      </w:r>
    </w:p>
  </w:footnote>
  <w:footnote w:id="2">
    <w:p w:rsidR="00DB5F4E" w:rsidRPr="00A71F25" w:rsidRDefault="00DB5F4E" w:rsidP="00DB5F4E">
      <w:pPr>
        <w:pStyle w:val="a3"/>
        <w:ind w:firstLine="709"/>
        <w:jc w:val="both"/>
        <w:rPr>
          <w:rFonts w:ascii="Times New Roman" w:hAnsi="Times New Roman"/>
        </w:rPr>
      </w:pPr>
      <w:r w:rsidRPr="00A71F25">
        <w:rPr>
          <w:rStyle w:val="a5"/>
          <w:rFonts w:ascii="Times New Roman" w:hAnsi="Times New Roman"/>
        </w:rPr>
        <w:footnoteRef/>
      </w:r>
      <w:r w:rsidRPr="00A71F25">
        <w:rPr>
          <w:rFonts w:ascii="Times New Roman" w:hAnsi="Times New Roman"/>
        </w:rPr>
        <w:t>Сведения указываются</w:t>
      </w:r>
      <w:r>
        <w:rPr>
          <w:rFonts w:ascii="Times New Roman" w:hAnsi="Times New Roman"/>
        </w:rPr>
        <w:t>,</w:t>
      </w:r>
      <w:r w:rsidRPr="00A71F25">
        <w:rPr>
          <w:rFonts w:ascii="Times New Roman" w:hAnsi="Times New Roman"/>
        </w:rPr>
        <w:t xml:space="preserve"> если сумма сделки превышает общий доход лиц</w:t>
      </w:r>
      <w:r>
        <w:rPr>
          <w:rFonts w:ascii="Times New Roman" w:hAnsi="Times New Roman"/>
        </w:rPr>
        <w:t>а</w:t>
      </w:r>
      <w:r w:rsidRPr="00A71F25">
        <w:rPr>
          <w:rFonts w:ascii="Times New Roman" w:hAnsi="Times New Roman"/>
        </w:rPr>
        <w:t>, замещающе</w:t>
      </w:r>
      <w:r>
        <w:rPr>
          <w:rFonts w:ascii="Times New Roman" w:hAnsi="Times New Roman"/>
        </w:rPr>
        <w:t>го</w:t>
      </w:r>
      <w:r w:rsidRPr="00A71F25">
        <w:rPr>
          <w:rFonts w:ascii="Times New Roman" w:hAnsi="Times New Roman"/>
        </w:rPr>
        <w:t xml:space="preserve"> государственную должность Российской Федерации, служащего (работника) и его супруги (супруга) за три последних года, предшествующих совершению сделки.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5F4E"/>
    <w:rsid w:val="002F12E0"/>
    <w:rsid w:val="00322465"/>
    <w:rsid w:val="007D179F"/>
    <w:rsid w:val="008D0692"/>
    <w:rsid w:val="00A72001"/>
    <w:rsid w:val="00DB5F4E"/>
    <w:rsid w:val="00DD3179"/>
    <w:rsid w:val="00F901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B5F4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B5F4E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DB5F4E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DB5F4E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DB5F4E"/>
    <w:rPr>
      <w:sz w:val="20"/>
      <w:szCs w:val="20"/>
    </w:rPr>
  </w:style>
  <w:style w:type="character" w:styleId="a5">
    <w:name w:val="footnote reference"/>
    <w:basedOn w:val="a0"/>
    <w:uiPriority w:val="99"/>
    <w:unhideWhenUsed/>
    <w:rsid w:val="00DB5F4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Роскомнадзор. Томск. Чулик Е. А.</dc:creator>
  <cp:lastModifiedBy>Роскомнадзор. Томск. Чулик Е. А.</cp:lastModifiedBy>
  <cp:revision>3</cp:revision>
  <dcterms:created xsi:type="dcterms:W3CDTF">2015-03-16T06:23:00Z</dcterms:created>
  <dcterms:modified xsi:type="dcterms:W3CDTF">2015-03-31T08:23:00Z</dcterms:modified>
</cp:coreProperties>
</file>