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156EBF">
        <w:rPr>
          <w:rStyle w:val="a3"/>
          <w:b w:val="0"/>
          <w:i/>
          <w:color w:val="333333"/>
          <w:szCs w:val="28"/>
        </w:rPr>
        <w:t>Управления Роскомнадзора по Калужской области</w:t>
      </w:r>
      <w:r>
        <w:rPr>
          <w:rStyle w:val="a3"/>
          <w:b w:val="0"/>
          <w:color w:val="333333"/>
          <w:sz w:val="22"/>
        </w:rPr>
        <w:t xml:space="preserve">                                                                                   </w:t>
      </w: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156EBF">
        <w:rPr>
          <w:rStyle w:val="a3"/>
          <w:b w:val="0"/>
          <w:color w:val="333333"/>
          <w:szCs w:val="28"/>
        </w:rPr>
        <w:t>14</w:t>
      </w:r>
      <w:r w:rsidRPr="00FA7A4E">
        <w:rPr>
          <w:rStyle w:val="a3"/>
          <w:b w:val="0"/>
          <w:color w:val="333333"/>
          <w:szCs w:val="28"/>
        </w:rPr>
        <w:t>г. по 31 декабря 20</w:t>
      </w:r>
      <w:r w:rsidR="00156EBF">
        <w:rPr>
          <w:rStyle w:val="a3"/>
          <w:b w:val="0"/>
          <w:color w:val="333333"/>
          <w:szCs w:val="28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г., </w:t>
      </w:r>
    </w:p>
    <w:p w:rsidR="00730AE1" w:rsidRDefault="00730AE1"/>
    <w:tbl>
      <w:tblPr>
        <w:tblStyle w:val="a4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2"/>
        <w:gridCol w:w="1647"/>
        <w:gridCol w:w="1842"/>
        <w:gridCol w:w="855"/>
        <w:gridCol w:w="29"/>
        <w:gridCol w:w="1105"/>
        <w:gridCol w:w="851"/>
        <w:gridCol w:w="1237"/>
        <w:gridCol w:w="889"/>
        <w:gridCol w:w="850"/>
        <w:gridCol w:w="993"/>
        <w:gridCol w:w="1134"/>
        <w:gridCol w:w="1414"/>
        <w:gridCol w:w="2267"/>
      </w:tblGrid>
      <w:tr w:rsidR="009B1B8A" w:rsidTr="00156EBF">
        <w:trPr>
          <w:trHeight w:val="640"/>
        </w:trPr>
        <w:tc>
          <w:tcPr>
            <w:tcW w:w="622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  <w:r w:rsidRPr="00FA7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7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77" w:type="dxa"/>
            <w:gridSpan w:val="5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732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414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(рубл.)</w:t>
            </w:r>
          </w:p>
        </w:tc>
        <w:tc>
          <w:tcPr>
            <w:tcW w:w="2267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156EBF">
        <w:trPr>
          <w:trHeight w:val="640"/>
        </w:trPr>
        <w:tc>
          <w:tcPr>
            <w:tcW w:w="622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05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12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889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B33573" w:rsidTr="00156EBF">
        <w:tc>
          <w:tcPr>
            <w:tcW w:w="622" w:type="dxa"/>
            <w:vMerge w:val="restart"/>
          </w:tcPr>
          <w:p w:rsidR="00B33573" w:rsidRDefault="00B33573" w:rsidP="00156EBF">
            <w:r>
              <w:t>1.</w:t>
            </w:r>
          </w:p>
        </w:tc>
        <w:tc>
          <w:tcPr>
            <w:tcW w:w="1647" w:type="dxa"/>
            <w:vMerge w:val="restart"/>
          </w:tcPr>
          <w:p w:rsidR="00B33573" w:rsidRPr="00AD362B" w:rsidRDefault="00B33573" w:rsidP="00156EBF">
            <w:pPr>
              <w:jc w:val="both"/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Беззаботнова С.Н.</w:t>
            </w:r>
          </w:p>
        </w:tc>
        <w:tc>
          <w:tcPr>
            <w:tcW w:w="1842" w:type="dxa"/>
            <w:vMerge w:val="restart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proofErr w:type="gramStart"/>
            <w:r w:rsidRPr="00AD362B">
              <w:rPr>
                <w:sz w:val="24"/>
                <w:szCs w:val="24"/>
              </w:rPr>
              <w:t>Заместитель  руководителя</w:t>
            </w:r>
            <w:proofErr w:type="gramEnd"/>
          </w:p>
        </w:tc>
        <w:tc>
          <w:tcPr>
            <w:tcW w:w="855" w:type="dxa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AD362B">
              <w:rPr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gridSpan w:val="2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AD362B">
              <w:rPr>
                <w:sz w:val="24"/>
                <w:szCs w:val="24"/>
              </w:rPr>
              <w:t>ндивидуальная</w:t>
            </w:r>
          </w:p>
          <w:p w:rsidR="00B33573" w:rsidRPr="00AD362B" w:rsidRDefault="00B33573" w:rsidP="00156EB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43,3</w:t>
            </w:r>
          </w:p>
        </w:tc>
        <w:tc>
          <w:tcPr>
            <w:tcW w:w="1237" w:type="dxa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Россия</w:t>
            </w:r>
          </w:p>
          <w:p w:rsidR="00B33573" w:rsidRPr="00AD362B" w:rsidRDefault="00B33573" w:rsidP="00156EBF">
            <w:pPr>
              <w:rPr>
                <w:sz w:val="24"/>
                <w:szCs w:val="24"/>
              </w:rPr>
            </w:pPr>
          </w:p>
        </w:tc>
        <w:tc>
          <w:tcPr>
            <w:tcW w:w="889" w:type="dxa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AD362B">
              <w:rPr>
                <w:sz w:val="24"/>
                <w:szCs w:val="24"/>
              </w:rPr>
              <w:t>вартира</w:t>
            </w:r>
          </w:p>
        </w:tc>
        <w:tc>
          <w:tcPr>
            <w:tcW w:w="850" w:type="dxa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58,5</w:t>
            </w:r>
          </w:p>
        </w:tc>
        <w:tc>
          <w:tcPr>
            <w:tcW w:w="993" w:type="dxa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</w:p>
          <w:p w:rsidR="00B33573" w:rsidRPr="00AD362B" w:rsidRDefault="00B33573" w:rsidP="00156EBF">
            <w:pPr>
              <w:jc w:val="center"/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__</w:t>
            </w:r>
          </w:p>
        </w:tc>
        <w:tc>
          <w:tcPr>
            <w:tcW w:w="1414" w:type="dxa"/>
          </w:tcPr>
          <w:p w:rsidR="00B33573" w:rsidRPr="00701B1F" w:rsidRDefault="00B33573" w:rsidP="00156EBF">
            <w:pPr>
              <w:jc w:val="center"/>
              <w:rPr>
                <w:sz w:val="24"/>
                <w:szCs w:val="24"/>
              </w:rPr>
            </w:pPr>
            <w:r w:rsidRPr="00701B1F">
              <w:rPr>
                <w:sz w:val="24"/>
                <w:szCs w:val="24"/>
              </w:rPr>
              <w:t>708342,28</w:t>
            </w:r>
          </w:p>
        </w:tc>
        <w:tc>
          <w:tcPr>
            <w:tcW w:w="2267" w:type="dxa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</w:p>
          <w:p w:rsidR="00B33573" w:rsidRPr="00AD362B" w:rsidRDefault="00B33573" w:rsidP="00156EBF">
            <w:pPr>
              <w:jc w:val="center"/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__</w:t>
            </w:r>
          </w:p>
        </w:tc>
      </w:tr>
      <w:tr w:rsidR="00B33573" w:rsidTr="00156EBF">
        <w:tc>
          <w:tcPr>
            <w:tcW w:w="622" w:type="dxa"/>
            <w:vMerge/>
          </w:tcPr>
          <w:p w:rsidR="00B33573" w:rsidRDefault="00B33573" w:rsidP="00156EBF"/>
        </w:tc>
        <w:tc>
          <w:tcPr>
            <w:tcW w:w="1647" w:type="dxa"/>
            <w:vMerge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gridSpan w:val="2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Общая долевая 73/100</w:t>
            </w:r>
          </w:p>
        </w:tc>
        <w:tc>
          <w:tcPr>
            <w:tcW w:w="851" w:type="dxa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95,8</w:t>
            </w:r>
          </w:p>
        </w:tc>
        <w:tc>
          <w:tcPr>
            <w:tcW w:w="1237" w:type="dxa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Россия</w:t>
            </w:r>
          </w:p>
        </w:tc>
        <w:tc>
          <w:tcPr>
            <w:tcW w:w="889" w:type="dxa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proofErr w:type="gramStart"/>
            <w:r w:rsidRPr="00AD362B">
              <w:rPr>
                <w:sz w:val="24"/>
                <w:szCs w:val="24"/>
              </w:rPr>
              <w:t>Земельный  участок</w:t>
            </w:r>
            <w:proofErr w:type="gramEnd"/>
          </w:p>
        </w:tc>
        <w:tc>
          <w:tcPr>
            <w:tcW w:w="850" w:type="dxa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1094,0</w:t>
            </w:r>
          </w:p>
        </w:tc>
        <w:tc>
          <w:tcPr>
            <w:tcW w:w="993" w:type="dxa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:rsidR="00B33573" w:rsidRPr="00AD362B" w:rsidRDefault="00B33573" w:rsidP="00156E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</w:p>
        </w:tc>
      </w:tr>
      <w:tr w:rsidR="00B33573" w:rsidTr="00156EBF">
        <w:tc>
          <w:tcPr>
            <w:tcW w:w="622" w:type="dxa"/>
            <w:vMerge/>
          </w:tcPr>
          <w:p w:rsidR="00B33573" w:rsidRDefault="00B33573" w:rsidP="00156EBF"/>
        </w:tc>
        <w:tc>
          <w:tcPr>
            <w:tcW w:w="1647" w:type="dxa"/>
            <w:vMerge w:val="restart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супруг</w:t>
            </w:r>
            <w:bookmarkStart w:id="0" w:name="_GoBack"/>
            <w:bookmarkEnd w:id="0"/>
          </w:p>
        </w:tc>
        <w:tc>
          <w:tcPr>
            <w:tcW w:w="1842" w:type="dxa"/>
            <w:vMerge w:val="restart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vMerge w:val="restart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AD362B">
              <w:rPr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gridSpan w:val="2"/>
            <w:vMerge w:val="restart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1/3 общая долевая</w:t>
            </w:r>
          </w:p>
        </w:tc>
        <w:tc>
          <w:tcPr>
            <w:tcW w:w="851" w:type="dxa"/>
            <w:vMerge w:val="restart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58,5</w:t>
            </w:r>
          </w:p>
        </w:tc>
        <w:tc>
          <w:tcPr>
            <w:tcW w:w="1237" w:type="dxa"/>
            <w:vMerge w:val="restart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Россия</w:t>
            </w:r>
          </w:p>
        </w:tc>
        <w:tc>
          <w:tcPr>
            <w:tcW w:w="889" w:type="dxa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 xml:space="preserve">Жилой дом (73/100) </w:t>
            </w:r>
          </w:p>
        </w:tc>
        <w:tc>
          <w:tcPr>
            <w:tcW w:w="850" w:type="dxa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95,8</w:t>
            </w:r>
          </w:p>
        </w:tc>
        <w:tc>
          <w:tcPr>
            <w:tcW w:w="993" w:type="dxa"/>
          </w:tcPr>
          <w:p w:rsidR="00B33573" w:rsidRPr="00AD362B" w:rsidRDefault="00B33573" w:rsidP="00156EBF">
            <w:pPr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B33573" w:rsidRPr="00AD362B" w:rsidRDefault="00B33573" w:rsidP="00156EBF">
            <w:pPr>
              <w:rPr>
                <w:sz w:val="24"/>
                <w:szCs w:val="24"/>
                <w:lang w:val="en-US"/>
              </w:rPr>
            </w:pPr>
            <w:r w:rsidRPr="00AD362B">
              <w:rPr>
                <w:sz w:val="24"/>
                <w:szCs w:val="24"/>
              </w:rPr>
              <w:t xml:space="preserve">Автомобиль легковой </w:t>
            </w:r>
            <w:r w:rsidRPr="00AD362B">
              <w:rPr>
                <w:sz w:val="24"/>
                <w:szCs w:val="24"/>
                <w:lang w:val="en-US"/>
              </w:rPr>
              <w:t>Renault Logan (2008)</w:t>
            </w:r>
          </w:p>
        </w:tc>
        <w:tc>
          <w:tcPr>
            <w:tcW w:w="1414" w:type="dxa"/>
            <w:vMerge w:val="restart"/>
          </w:tcPr>
          <w:p w:rsidR="00B33573" w:rsidRPr="00701B1F" w:rsidRDefault="00B33573" w:rsidP="00156EBF">
            <w:pPr>
              <w:jc w:val="center"/>
              <w:rPr>
                <w:sz w:val="24"/>
                <w:szCs w:val="24"/>
              </w:rPr>
            </w:pPr>
            <w:r w:rsidRPr="00701B1F">
              <w:rPr>
                <w:sz w:val="24"/>
                <w:szCs w:val="24"/>
              </w:rPr>
              <w:t>367663,31</w:t>
            </w:r>
          </w:p>
        </w:tc>
        <w:tc>
          <w:tcPr>
            <w:tcW w:w="2267" w:type="dxa"/>
            <w:vMerge w:val="restart"/>
          </w:tcPr>
          <w:p w:rsidR="00B33573" w:rsidRPr="00AD362B" w:rsidRDefault="00B33573" w:rsidP="00156EBF">
            <w:pPr>
              <w:jc w:val="center"/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__</w:t>
            </w:r>
          </w:p>
        </w:tc>
      </w:tr>
      <w:tr w:rsidR="00B33573" w:rsidTr="00156EBF">
        <w:tc>
          <w:tcPr>
            <w:tcW w:w="622" w:type="dxa"/>
            <w:vMerge/>
          </w:tcPr>
          <w:p w:rsidR="00B33573" w:rsidRDefault="00B33573" w:rsidP="00BE0561"/>
        </w:tc>
        <w:tc>
          <w:tcPr>
            <w:tcW w:w="1647" w:type="dxa"/>
            <w:vMerge/>
          </w:tcPr>
          <w:p w:rsidR="00B33573" w:rsidRPr="00AD362B" w:rsidRDefault="00B33573" w:rsidP="00BE056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B33573" w:rsidRPr="00AD362B" w:rsidRDefault="00B33573" w:rsidP="00BE0561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vMerge/>
          </w:tcPr>
          <w:p w:rsidR="00B33573" w:rsidRDefault="00B33573" w:rsidP="00BE056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B33573" w:rsidRPr="00AD362B" w:rsidRDefault="00B33573" w:rsidP="00BE056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33573" w:rsidRPr="00AD362B" w:rsidRDefault="00B33573" w:rsidP="00BE0561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  <w:vMerge/>
          </w:tcPr>
          <w:p w:rsidR="00B33573" w:rsidRPr="00AD362B" w:rsidRDefault="00B33573" w:rsidP="00BE0561">
            <w:pPr>
              <w:rPr>
                <w:sz w:val="24"/>
                <w:szCs w:val="24"/>
              </w:rPr>
            </w:pPr>
          </w:p>
        </w:tc>
        <w:tc>
          <w:tcPr>
            <w:tcW w:w="889" w:type="dxa"/>
          </w:tcPr>
          <w:p w:rsidR="00B33573" w:rsidRPr="00AD362B" w:rsidRDefault="00B33573" w:rsidP="00BE0561">
            <w:pPr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850" w:type="dxa"/>
          </w:tcPr>
          <w:p w:rsidR="00B33573" w:rsidRPr="00AD362B" w:rsidRDefault="00B33573" w:rsidP="00BE0561">
            <w:pPr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1094,0</w:t>
            </w:r>
          </w:p>
        </w:tc>
        <w:tc>
          <w:tcPr>
            <w:tcW w:w="993" w:type="dxa"/>
          </w:tcPr>
          <w:p w:rsidR="00B33573" w:rsidRPr="00AD362B" w:rsidRDefault="00B33573" w:rsidP="00BE0561">
            <w:pPr>
              <w:rPr>
                <w:sz w:val="24"/>
                <w:szCs w:val="24"/>
              </w:rPr>
            </w:pPr>
            <w:r w:rsidRPr="00AD362B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B33573" w:rsidRPr="00AD362B" w:rsidRDefault="00B33573" w:rsidP="00BE0561">
            <w:pPr>
              <w:rPr>
                <w:sz w:val="24"/>
                <w:szCs w:val="24"/>
              </w:rPr>
            </w:pPr>
          </w:p>
        </w:tc>
        <w:tc>
          <w:tcPr>
            <w:tcW w:w="1414" w:type="dxa"/>
            <w:vMerge/>
          </w:tcPr>
          <w:p w:rsidR="00B33573" w:rsidRPr="00701B1F" w:rsidRDefault="00B33573" w:rsidP="00BE05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B33573" w:rsidRPr="00AD362B" w:rsidRDefault="00B33573" w:rsidP="00BE056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1497B" w:rsidRPr="003E6777" w:rsidRDefault="0021497B" w:rsidP="0021497B">
      <w:pPr>
        <w:jc w:val="both"/>
        <w:rPr>
          <w:rFonts w:cs="Times New Roman"/>
          <w:b/>
          <w:color w:val="FF0000"/>
          <w:sz w:val="24"/>
          <w:szCs w:val="24"/>
        </w:rPr>
      </w:pPr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6EBF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1B1F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573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561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53081-AFFB-4230-B330-8BB77E3D6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Карпенко Н.И.</dc:creator>
  <cp:keywords/>
  <dc:description/>
  <cp:lastModifiedBy>admin</cp:lastModifiedBy>
  <cp:revision>9</cp:revision>
  <dcterms:created xsi:type="dcterms:W3CDTF">2014-01-23T08:43:00Z</dcterms:created>
  <dcterms:modified xsi:type="dcterms:W3CDTF">2015-03-23T14:25:00Z</dcterms:modified>
</cp:coreProperties>
</file>