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5B" w:rsidRDefault="0040235B" w:rsidP="0040235B"/>
    <w:p w:rsidR="0040235B" w:rsidRPr="005940C5" w:rsidRDefault="0040235B" w:rsidP="0040235B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40235B" w:rsidRPr="005940C5" w:rsidRDefault="0040235B" w:rsidP="0040235B">
      <w:pPr>
        <w:jc w:val="center"/>
        <w:rPr>
          <w:b/>
        </w:rPr>
      </w:pPr>
      <w:r w:rsidRPr="005940C5">
        <w:rPr>
          <w:b/>
        </w:rPr>
        <w:t xml:space="preserve">о доходах, расходах, об </w:t>
      </w:r>
      <w:proofErr w:type="gramStart"/>
      <w:r w:rsidRPr="005940C5">
        <w:rPr>
          <w:b/>
        </w:rPr>
        <w:t>имуществе  и</w:t>
      </w:r>
      <w:proofErr w:type="gramEnd"/>
      <w:r w:rsidRPr="005940C5">
        <w:rPr>
          <w:b/>
        </w:rPr>
        <w:t xml:space="preserve"> обязательствах имущественного характера, представленные работниками </w:t>
      </w:r>
      <w:r>
        <w:rPr>
          <w:b/>
        </w:rPr>
        <w:t>Государственного учреждения-</w:t>
      </w:r>
      <w:r w:rsidRPr="00E64050">
        <w:rPr>
          <w:b/>
        </w:rPr>
        <w:t xml:space="preserve"> </w:t>
      </w:r>
      <w:r>
        <w:rPr>
          <w:b/>
        </w:rPr>
        <w:t xml:space="preserve">регионального отделения </w:t>
      </w:r>
      <w:r w:rsidRPr="005940C5">
        <w:rPr>
          <w:b/>
        </w:rPr>
        <w:t xml:space="preserve">Фонда социального страхования Российской Федерации  </w:t>
      </w:r>
      <w:r w:rsidR="007401C9" w:rsidRPr="007401C9">
        <w:rPr>
          <w:b/>
        </w:rPr>
        <w:t xml:space="preserve">по </w:t>
      </w:r>
      <w:r w:rsidR="007401C9">
        <w:rPr>
          <w:b/>
        </w:rPr>
        <w:t xml:space="preserve">Карачаево-Черкесской Республике </w:t>
      </w:r>
      <w:bookmarkStart w:id="0" w:name="_GoBack"/>
      <w:bookmarkEnd w:id="0"/>
      <w:r w:rsidRPr="005940C5">
        <w:rPr>
          <w:b/>
        </w:rPr>
        <w:t>за отчетный  период с 1 января 201</w:t>
      </w:r>
      <w:r w:rsidRPr="00E64050">
        <w:rPr>
          <w:b/>
        </w:rPr>
        <w:t>4</w:t>
      </w:r>
      <w:r w:rsidRPr="005940C5">
        <w:rPr>
          <w:b/>
        </w:rPr>
        <w:t xml:space="preserve"> года по 31 декабря 201</w:t>
      </w:r>
      <w:r w:rsidRPr="00E64050">
        <w:rPr>
          <w:b/>
        </w:rPr>
        <w:t>4</w:t>
      </w:r>
      <w:r w:rsidRPr="005940C5">
        <w:rPr>
          <w:b/>
        </w:rPr>
        <w:t xml:space="preserve"> года</w:t>
      </w:r>
    </w:p>
    <w:p w:rsidR="0040235B" w:rsidRDefault="0040235B" w:rsidP="0040235B"/>
    <w:p w:rsidR="0040235B" w:rsidRDefault="0040235B" w:rsidP="0040235B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701"/>
        <w:gridCol w:w="993"/>
        <w:gridCol w:w="850"/>
        <w:gridCol w:w="992"/>
        <w:gridCol w:w="993"/>
        <w:gridCol w:w="1134"/>
        <w:gridCol w:w="992"/>
        <w:gridCol w:w="1559"/>
        <w:gridCol w:w="1559"/>
        <w:gridCol w:w="1560"/>
      </w:tblGrid>
      <w:tr w:rsidR="0040235B" w:rsidRPr="00314F39" w:rsidTr="001367E8">
        <w:tc>
          <w:tcPr>
            <w:tcW w:w="567" w:type="dxa"/>
            <w:vMerge w:val="restart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40235B" w:rsidRPr="00314F39" w:rsidRDefault="0040235B" w:rsidP="001367E8">
            <w:pPr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40235B" w:rsidRPr="0098463B" w:rsidRDefault="0040235B" w:rsidP="001367E8">
            <w:pPr>
              <w:rPr>
                <w:rStyle w:val="a3"/>
                <w:rFonts w:ascii="Verdana" w:hAnsi="Verdana"/>
                <w:color w:val="333333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2</w:t>
            </w:r>
            <w:r w:rsidRPr="0098463B">
              <w:rPr>
                <w:b/>
              </w:rPr>
              <w:t xml:space="preserve"> </w:t>
            </w: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40235B" w:rsidRPr="00314F39" w:rsidTr="001367E8">
        <w:tc>
          <w:tcPr>
            <w:tcW w:w="567" w:type="dxa"/>
            <w:vMerge/>
          </w:tcPr>
          <w:p w:rsidR="0040235B" w:rsidRPr="00314F39" w:rsidRDefault="0040235B" w:rsidP="001367E8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0235B" w:rsidRPr="00314F39" w:rsidRDefault="0040235B" w:rsidP="001367E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40235B" w:rsidRPr="00314F39" w:rsidRDefault="0040235B" w:rsidP="001367E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314F3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314F3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314F3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314F3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40235B" w:rsidRPr="00314F39" w:rsidRDefault="0040235B" w:rsidP="001367E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0235B" w:rsidRPr="00314F39" w:rsidRDefault="0040235B" w:rsidP="001367E8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0235B" w:rsidRPr="00314F39" w:rsidRDefault="0040235B" w:rsidP="001367E8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0235B" w:rsidRPr="00314F39" w:rsidRDefault="0040235B" w:rsidP="001367E8">
            <w:pPr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Озов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Аслан Анатольевич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Управляющий отделением   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2820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2B13B6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Мерседес БЕНЦ Е300(инд. собственность)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913994,59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A4351F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A4351F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558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181,7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73,2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395,7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56,8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395,7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395,7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61660,0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395,7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Зинченко Елена Петровна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Заместитель управляющего 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117,1</w:t>
            </w:r>
          </w:p>
          <w:p w:rsidR="0040235B" w:rsidRPr="00715BFF" w:rsidRDefault="0040235B" w:rsidP="001367E8">
            <w:pPr>
              <w:rPr>
                <w:rFonts w:ascii="Verdana" w:hAnsi="Verdana"/>
                <w:sz w:val="14"/>
                <w:szCs w:val="14"/>
              </w:rPr>
            </w:pPr>
          </w:p>
          <w:p w:rsidR="0040235B" w:rsidRPr="00715BFF" w:rsidRDefault="0040235B" w:rsidP="001367E8">
            <w:pPr>
              <w:rPr>
                <w:rFonts w:ascii="Verdana" w:hAnsi="Verdana"/>
                <w:sz w:val="14"/>
                <w:szCs w:val="14"/>
              </w:rPr>
            </w:pPr>
          </w:p>
          <w:p w:rsidR="0040235B" w:rsidRPr="00715BFF" w:rsidRDefault="0040235B" w:rsidP="001367E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  608</w:t>
            </w:r>
          </w:p>
        </w:tc>
        <w:tc>
          <w:tcPr>
            <w:tcW w:w="992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0235B" w:rsidRPr="00715BFF" w:rsidRDefault="0040235B" w:rsidP="001367E8">
            <w:pPr>
              <w:rPr>
                <w:rFonts w:ascii="Verdana" w:hAnsi="Verdana"/>
                <w:sz w:val="14"/>
                <w:szCs w:val="14"/>
              </w:rPr>
            </w:pPr>
          </w:p>
          <w:p w:rsidR="0040235B" w:rsidRPr="00715BFF" w:rsidRDefault="0040235B" w:rsidP="001367E8">
            <w:pPr>
              <w:rPr>
                <w:rFonts w:ascii="Verdana" w:hAnsi="Verdana"/>
                <w:sz w:val="14"/>
                <w:szCs w:val="14"/>
              </w:rPr>
            </w:pPr>
          </w:p>
          <w:p w:rsidR="0040235B" w:rsidRPr="00715BFF" w:rsidRDefault="0040235B" w:rsidP="001367E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</w:tcPr>
          <w:p w:rsidR="0040235B" w:rsidRPr="00052135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052135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845728,44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608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FA0AD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Лада –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559" w:type="dxa"/>
          </w:tcPr>
          <w:p w:rsidR="0040235B" w:rsidRPr="00FA0AD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423995,56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314F39">
              <w:rPr>
                <w:rFonts w:ascii="Verdana" w:hAnsi="Verdana"/>
                <w:sz w:val="14"/>
                <w:szCs w:val="14"/>
              </w:rPr>
              <w:lastRenderedPageBreak/>
              <w:t>собственность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117,1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DC29CA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Джандубаева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Радима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Салим-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Гериевна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206,1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241455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Ниссан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655942,52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206,1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1E353D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Тойота Лэнд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Крузер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200</w:t>
            </w:r>
          </w:p>
        </w:tc>
        <w:tc>
          <w:tcPr>
            <w:tcW w:w="1559" w:type="dxa"/>
          </w:tcPr>
          <w:p w:rsidR="0040235B" w:rsidRPr="001E353D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596828,95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959,0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Шенкао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Анзор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Абдулсатарович</w:t>
            </w:r>
            <w:proofErr w:type="spellEnd"/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36,9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Королла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седан</w:t>
            </w:r>
          </w:p>
        </w:tc>
        <w:tc>
          <w:tcPr>
            <w:tcW w:w="1559" w:type="dxa"/>
          </w:tcPr>
          <w:p w:rsidR="0040235B" w:rsidRPr="00DC29CA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662319,92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79,3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274026,92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Величко Светлана Николаевна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Ведущий специалист-руководитель группы организации размещения заказов для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гос.нужд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(в отпуске по уходу за ребенком)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4F4BAC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352674.18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FF124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Соларис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, седан,2013 г.</w:t>
            </w:r>
          </w:p>
        </w:tc>
        <w:tc>
          <w:tcPr>
            <w:tcW w:w="1559" w:type="dxa"/>
          </w:tcPr>
          <w:p w:rsidR="0040235B" w:rsidRPr="00FF124B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944901.29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Савенков Михаил Александрович 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Ведущий специалист-руководитель группы организации размещения заказов для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гос.нужд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(срочный трудовой договор на период отпуска по уходу за ребенком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lastRenderedPageBreak/>
              <w:t>С.Н.Величко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</w:tcPr>
          <w:p w:rsidR="0040235B" w:rsidRPr="004F5442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легковой КИА РИО,2013 г. </w:t>
            </w:r>
          </w:p>
        </w:tc>
        <w:tc>
          <w:tcPr>
            <w:tcW w:w="1559" w:type="dxa"/>
          </w:tcPr>
          <w:p w:rsidR="0040235B" w:rsidRPr="00B6201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346954,78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51000,24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Горбунов Аркадий Александрович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планово-экономического отдела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111740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518149,75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916003,85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40235B" w:rsidRPr="00B6201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Карданова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Фатима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Шахалиевна</w:t>
            </w:r>
            <w:proofErr w:type="spellEnd"/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Начальник отдела страхования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професиональных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рисков 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74,6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1D123E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753526.02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74,6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BA2817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144900.52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74,6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Юрченко Людмила Анатольевна 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Главный специалист отдела финансов, бухгалтерского учета и отчетности /по состоянию на 31.12.2014 г. –главный бухгалтер 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1/3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966572,37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Коготов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Хаджби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Мурадинович</w:t>
            </w:r>
            <w:proofErr w:type="spellEnd"/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специалист-руководитель группы хозяйственного обеспечения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24,5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698242,66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E108C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E108C6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Воробьев Вячеслав Валерьевич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 информатизации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55,4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Соларис</w:t>
            </w:r>
            <w:proofErr w:type="spellEnd"/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634600,14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1/3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43,4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E108C6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1560" w:type="dxa"/>
          </w:tcPr>
          <w:p w:rsidR="0040235B" w:rsidRPr="00BA2817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Найманова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Светлана Николаевна 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специалист-руководитель группы социальных программ</w:t>
            </w: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пай с/х назначения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1/933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80812500,0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411072,56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39,9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314F39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126 609,66</w:t>
            </w: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24,2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39,9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272440,44</w:t>
            </w: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39,9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  <w:tr w:rsidR="0040235B" w:rsidTr="001367E8">
        <w:tc>
          <w:tcPr>
            <w:tcW w:w="56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39,9</w:t>
            </w:r>
          </w:p>
        </w:tc>
        <w:tc>
          <w:tcPr>
            <w:tcW w:w="992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</w:tcPr>
          <w:p w:rsidR="0040235B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40235B" w:rsidRPr="00314F39" w:rsidRDefault="0040235B" w:rsidP="001367E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0235B" w:rsidRPr="00314F39" w:rsidRDefault="0040235B" w:rsidP="001367E8">
            <w:pPr>
              <w:jc w:val="center"/>
              <w:rPr>
                <w:sz w:val="14"/>
                <w:szCs w:val="14"/>
              </w:rPr>
            </w:pPr>
          </w:p>
        </w:tc>
      </w:tr>
    </w:tbl>
    <w:p w:rsidR="00B7775C" w:rsidRDefault="007401C9"/>
    <w:sectPr w:rsidR="00B7775C" w:rsidSect="009A2A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5B"/>
    <w:rsid w:val="0040235B"/>
    <w:rsid w:val="007401C9"/>
    <w:rsid w:val="009A2A83"/>
    <w:rsid w:val="00BD5765"/>
    <w:rsid w:val="00D538CD"/>
    <w:rsid w:val="00E1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8F4BC-58A4-41E4-A5BF-75AD9367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0235B"/>
    <w:rPr>
      <w:b/>
      <w:bCs/>
    </w:rPr>
  </w:style>
  <w:style w:type="character" w:styleId="a4">
    <w:name w:val="footnote reference"/>
    <w:uiPriority w:val="99"/>
    <w:rsid w:val="004023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Пользователь Windows</cp:lastModifiedBy>
  <cp:revision>4</cp:revision>
  <dcterms:created xsi:type="dcterms:W3CDTF">2015-05-13T06:43:00Z</dcterms:created>
  <dcterms:modified xsi:type="dcterms:W3CDTF">2015-05-13T07:22:00Z</dcterms:modified>
</cp:coreProperties>
</file>