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710" w:rsidRDefault="00770710" w:rsidP="00770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 и обязательствах имущественного характера, представленные муниципальными служащими Управления культуры Кушвинского городского округа за отчетный финансовый период с 01 января 2013 года по 31 января 2013 года</w:t>
      </w:r>
    </w:p>
    <w:p w:rsidR="00770710" w:rsidRDefault="00770710" w:rsidP="007707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14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11"/>
        <w:gridCol w:w="1843"/>
        <w:gridCol w:w="2124"/>
        <w:gridCol w:w="1985"/>
        <w:gridCol w:w="1561"/>
        <w:gridCol w:w="1276"/>
        <w:gridCol w:w="1557"/>
        <w:gridCol w:w="1985"/>
        <w:gridCol w:w="2472"/>
      </w:tblGrid>
      <w:tr w:rsidR="00770710" w:rsidRPr="00770710" w:rsidTr="0026266C">
        <w:trPr>
          <w:trHeight w:hRule="exact" w:val="1094"/>
        </w:trPr>
        <w:tc>
          <w:tcPr>
            <w:tcW w:w="711" w:type="dxa"/>
            <w:vMerge w:val="restart"/>
          </w:tcPr>
          <w:p w:rsidR="00770710" w:rsidRPr="00770710" w:rsidRDefault="00770710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</w:tcPr>
          <w:p w:rsidR="00770710" w:rsidRPr="00770710" w:rsidRDefault="00770710" w:rsidP="00770710">
            <w:pPr>
              <w:spacing w:after="0" w:line="240" w:lineRule="auto"/>
              <w:ind w:lef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124" w:type="dxa"/>
            <w:vMerge w:val="restart"/>
          </w:tcPr>
          <w:p w:rsidR="00770710" w:rsidRPr="00770710" w:rsidRDefault="00770710" w:rsidP="00770710">
            <w:pPr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Должность муниципального служащего</w:t>
            </w:r>
          </w:p>
        </w:tc>
        <w:tc>
          <w:tcPr>
            <w:tcW w:w="1985" w:type="dxa"/>
            <w:vMerge w:val="restart"/>
          </w:tcPr>
          <w:p w:rsidR="00770710" w:rsidRPr="00770710" w:rsidRDefault="00770710" w:rsidP="0026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дохода за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4394" w:type="dxa"/>
            <w:gridSpan w:val="3"/>
          </w:tcPr>
          <w:p w:rsidR="00770710" w:rsidRPr="00770710" w:rsidRDefault="00770710" w:rsidP="00770710">
            <w:pPr>
              <w:spacing w:after="0" w:line="240" w:lineRule="auto"/>
              <w:ind w:right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  <w:p w:rsidR="00770710" w:rsidRPr="00770710" w:rsidRDefault="00770710" w:rsidP="00770710">
            <w:pPr>
              <w:spacing w:after="0" w:line="240" w:lineRule="auto"/>
              <w:ind w:right="6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710" w:rsidRPr="00770710" w:rsidRDefault="00770710" w:rsidP="00770710">
            <w:pPr>
              <w:spacing w:after="0" w:line="240" w:lineRule="auto"/>
              <w:ind w:right="6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710" w:rsidRPr="00770710" w:rsidRDefault="00770710" w:rsidP="00770710">
            <w:pPr>
              <w:spacing w:after="0" w:line="240" w:lineRule="auto"/>
              <w:ind w:right="6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710" w:rsidRPr="00770710" w:rsidRDefault="00770710" w:rsidP="00770710">
            <w:pPr>
              <w:spacing w:after="0" w:line="240" w:lineRule="auto"/>
              <w:ind w:right="6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770710" w:rsidRPr="00770710" w:rsidRDefault="00770710" w:rsidP="0026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2472" w:type="dxa"/>
            <w:vMerge w:val="restart"/>
          </w:tcPr>
          <w:p w:rsidR="00770710" w:rsidRPr="00770710" w:rsidRDefault="00770710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</w:t>
            </w:r>
            <w:r w:rsidR="00535A95">
              <w:rPr>
                <w:rFonts w:ascii="Times New Roman" w:hAnsi="Times New Roman" w:cs="Times New Roman"/>
                <w:sz w:val="24"/>
                <w:szCs w:val="24"/>
              </w:rPr>
              <w:t xml:space="preserve"> за счет которых совершена сдел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ка*</w:t>
            </w:r>
          </w:p>
        </w:tc>
      </w:tr>
      <w:tr w:rsidR="00770710" w:rsidRPr="00770710" w:rsidTr="0026266C">
        <w:trPr>
          <w:trHeight w:hRule="exact" w:val="2130"/>
        </w:trPr>
        <w:tc>
          <w:tcPr>
            <w:tcW w:w="711" w:type="dxa"/>
            <w:vMerge/>
            <w:vAlign w:val="center"/>
          </w:tcPr>
          <w:p w:rsidR="00770710" w:rsidRPr="00770710" w:rsidRDefault="00770710" w:rsidP="00770710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770710" w:rsidRPr="00770710" w:rsidRDefault="00770710" w:rsidP="00770710">
            <w:pPr>
              <w:spacing w:after="0" w:line="240" w:lineRule="auto"/>
              <w:ind w:left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vAlign w:val="center"/>
          </w:tcPr>
          <w:p w:rsidR="00770710" w:rsidRPr="00770710" w:rsidRDefault="00770710" w:rsidP="00770710">
            <w:pPr>
              <w:spacing w:after="0" w:line="240" w:lineRule="auto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770710" w:rsidRPr="00770710" w:rsidRDefault="00770710" w:rsidP="00770710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770710" w:rsidRPr="00770710" w:rsidRDefault="00770710" w:rsidP="00770710">
            <w:pPr>
              <w:spacing w:after="0" w:line="240" w:lineRule="auto"/>
              <w:ind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770710" w:rsidRPr="00770710" w:rsidRDefault="00770710" w:rsidP="00770710">
            <w:pPr>
              <w:spacing w:after="0" w:line="240" w:lineRule="auto"/>
              <w:ind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276" w:type="dxa"/>
          </w:tcPr>
          <w:p w:rsidR="00770710" w:rsidRDefault="00770710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770710" w:rsidRPr="00770710" w:rsidRDefault="00770710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. м.)</w:t>
            </w:r>
          </w:p>
        </w:tc>
        <w:tc>
          <w:tcPr>
            <w:tcW w:w="1557" w:type="dxa"/>
          </w:tcPr>
          <w:p w:rsidR="00770710" w:rsidRPr="00770710" w:rsidRDefault="00770710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985" w:type="dxa"/>
            <w:vMerge/>
            <w:vAlign w:val="center"/>
          </w:tcPr>
          <w:p w:rsidR="00770710" w:rsidRPr="00770710" w:rsidRDefault="00770710" w:rsidP="00770710">
            <w:pPr>
              <w:spacing w:after="0" w:line="240" w:lineRule="auto"/>
              <w:ind w:left="5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  <w:vMerge/>
          </w:tcPr>
          <w:p w:rsidR="00770710" w:rsidRPr="00770710" w:rsidRDefault="00770710" w:rsidP="00770710">
            <w:pPr>
              <w:spacing w:after="0" w:line="240" w:lineRule="auto"/>
              <w:ind w:left="58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0710" w:rsidRPr="00770710" w:rsidTr="0026266C">
        <w:trPr>
          <w:trHeight w:hRule="exact" w:val="2280"/>
        </w:trPr>
        <w:tc>
          <w:tcPr>
            <w:tcW w:w="711" w:type="dxa"/>
          </w:tcPr>
          <w:p w:rsidR="00770710" w:rsidRPr="00770710" w:rsidRDefault="00770710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70710" w:rsidRPr="00770710" w:rsidRDefault="00770710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710">
              <w:rPr>
                <w:rFonts w:ascii="Times New Roman" w:hAnsi="Times New Roman" w:cs="Times New Roman"/>
                <w:sz w:val="24"/>
                <w:szCs w:val="24"/>
              </w:rPr>
              <w:t>Маллаянова Елена Анатольевна</w:t>
            </w:r>
          </w:p>
        </w:tc>
        <w:tc>
          <w:tcPr>
            <w:tcW w:w="2124" w:type="dxa"/>
          </w:tcPr>
          <w:p w:rsidR="00770710" w:rsidRPr="00770710" w:rsidRDefault="00590F11" w:rsidP="0026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70710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начальника </w:t>
            </w:r>
          </w:p>
        </w:tc>
        <w:tc>
          <w:tcPr>
            <w:tcW w:w="1985" w:type="dxa"/>
          </w:tcPr>
          <w:p w:rsidR="00590F11" w:rsidRPr="00770710" w:rsidRDefault="00590F11" w:rsidP="00590F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512 524 </w:t>
            </w:r>
          </w:p>
        </w:tc>
        <w:tc>
          <w:tcPr>
            <w:tcW w:w="1561" w:type="dxa"/>
          </w:tcPr>
          <w:p w:rsidR="00770710" w:rsidRPr="00770710" w:rsidRDefault="00770710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770710" w:rsidRPr="00770710" w:rsidRDefault="00770710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1557" w:type="dxa"/>
          </w:tcPr>
          <w:p w:rsidR="00770710" w:rsidRPr="00770710" w:rsidRDefault="00770710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85" w:type="dxa"/>
          </w:tcPr>
          <w:p w:rsidR="00770710" w:rsidRPr="00754491" w:rsidRDefault="00754491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 «</w:t>
            </w:r>
            <w:r w:rsidR="004921DD">
              <w:rPr>
                <w:rFonts w:ascii="Times New Roman" w:hAnsi="Times New Roman" w:cs="Times New Roman"/>
                <w:sz w:val="24"/>
                <w:szCs w:val="24"/>
              </w:rPr>
              <w:t xml:space="preserve">РЕНО-ЛОГАН </w:t>
            </w:r>
            <w:r w:rsidR="004921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72" w:type="dxa"/>
          </w:tcPr>
          <w:p w:rsidR="00770710" w:rsidRPr="00770710" w:rsidRDefault="00770710" w:rsidP="007707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0710" w:rsidRDefault="00770710" w:rsidP="00590F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0F11" w:rsidRDefault="00590F11" w:rsidP="00590F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0F11" w:rsidRPr="00770710" w:rsidRDefault="00590F11" w:rsidP="00590F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Т.А.Третьякова</w:t>
      </w:r>
    </w:p>
    <w:sectPr w:rsidR="00590F11" w:rsidRPr="00770710" w:rsidSect="0026266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0710"/>
    <w:rsid w:val="0026266C"/>
    <w:rsid w:val="00401479"/>
    <w:rsid w:val="004921DD"/>
    <w:rsid w:val="00535A95"/>
    <w:rsid w:val="00590F11"/>
    <w:rsid w:val="006806E2"/>
    <w:rsid w:val="00754491"/>
    <w:rsid w:val="00770710"/>
    <w:rsid w:val="00914339"/>
    <w:rsid w:val="00F21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</dc:creator>
  <cp:keywords/>
  <dc:description/>
  <cp:lastModifiedBy>555</cp:lastModifiedBy>
  <cp:revision>5</cp:revision>
  <dcterms:created xsi:type="dcterms:W3CDTF">2014-04-14T06:35:00Z</dcterms:created>
  <dcterms:modified xsi:type="dcterms:W3CDTF">2014-05-23T06:02:00Z</dcterms:modified>
</cp:coreProperties>
</file>