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01" w:rsidRPr="00373601" w:rsidRDefault="00373601" w:rsidP="00373601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373601">
        <w:rPr>
          <w:rFonts w:ascii="Tahoma" w:eastAsia="Times New Roman" w:hAnsi="Tahoma" w:cs="Tahoma"/>
          <w:b/>
          <w:bCs/>
          <w:color w:val="69696A"/>
          <w:sz w:val="21"/>
          <w:szCs w:val="21"/>
        </w:rPr>
        <w:t>Сведения</w:t>
      </w:r>
      <w:r w:rsidRPr="00373601">
        <w:rPr>
          <w:rFonts w:ascii="Tahoma" w:eastAsia="Times New Roman" w:hAnsi="Tahoma" w:cs="Tahoma"/>
          <w:b/>
          <w:bCs/>
          <w:color w:val="69696A"/>
          <w:sz w:val="21"/>
          <w:szCs w:val="21"/>
        </w:rPr>
        <w:br/>
        <w:t>о доходах, об имуществе и обязательствах имущественного характера муниципальных служащих</w:t>
      </w:r>
      <w:r w:rsidRPr="00373601">
        <w:rPr>
          <w:rFonts w:ascii="Tahoma" w:eastAsia="Times New Roman" w:hAnsi="Tahoma" w:cs="Tahoma"/>
          <w:b/>
          <w:bCs/>
          <w:color w:val="69696A"/>
          <w:sz w:val="21"/>
          <w:szCs w:val="21"/>
        </w:rPr>
        <w:br/>
        <w:t>администрации муниципального района «Верхнеколымский улус (район)»</w:t>
      </w:r>
      <w:r w:rsidRPr="00373601">
        <w:rPr>
          <w:rFonts w:ascii="Tahoma" w:eastAsia="Times New Roman" w:hAnsi="Tahoma" w:cs="Tahoma"/>
          <w:b/>
          <w:bCs/>
          <w:color w:val="69696A"/>
          <w:sz w:val="21"/>
          <w:szCs w:val="21"/>
        </w:rPr>
        <w:br/>
        <w:t>с 1 января 2013 года по 31 декабря 2013 г. </w:t>
      </w:r>
      <w:bookmarkStart w:id="0" w:name="_GoBack"/>
      <w:bookmarkEnd w:id="0"/>
    </w:p>
    <w:p w:rsidR="00373601" w:rsidRPr="00373601" w:rsidRDefault="00373601" w:rsidP="00373601">
      <w:pPr>
        <w:spacing w:after="15" w:line="240" w:lineRule="auto"/>
        <w:rPr>
          <w:rFonts w:ascii="Tahoma" w:eastAsia="Times New Roman" w:hAnsi="Tahoma" w:cs="Tahoma"/>
          <w:color w:val="69696A"/>
          <w:sz w:val="21"/>
          <w:szCs w:val="21"/>
        </w:rPr>
      </w:pPr>
    </w:p>
    <w:p w:rsidR="00373601" w:rsidRPr="00373601" w:rsidRDefault="00373601" w:rsidP="00373601">
      <w:pPr>
        <w:spacing w:after="15" w:line="240" w:lineRule="auto"/>
        <w:rPr>
          <w:rFonts w:ascii="Tahoma" w:eastAsia="Times New Roman" w:hAnsi="Tahoma" w:cs="Tahoma"/>
          <w:color w:val="69696A"/>
          <w:sz w:val="21"/>
          <w:szCs w:val="21"/>
        </w:rPr>
      </w:pPr>
    </w:p>
    <w:tbl>
      <w:tblPr>
        <w:tblW w:w="14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612"/>
        <w:gridCol w:w="1767"/>
        <w:gridCol w:w="18"/>
        <w:gridCol w:w="1249"/>
        <w:gridCol w:w="30"/>
        <w:gridCol w:w="1422"/>
        <w:gridCol w:w="15"/>
        <w:gridCol w:w="1661"/>
        <w:gridCol w:w="1932"/>
        <w:gridCol w:w="44"/>
        <w:gridCol w:w="1218"/>
        <w:gridCol w:w="1348"/>
      </w:tblGrid>
      <w:tr w:rsidR="00373601" w:rsidRPr="00373601" w:rsidTr="00373601">
        <w:trPr>
          <w:trHeight w:val="1020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Ф.И.О., должность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Общая сумма дохода за отчетный период (руб.)</w:t>
            </w:r>
          </w:p>
        </w:tc>
        <w:tc>
          <w:tcPr>
            <w:tcW w:w="61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4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373601" w:rsidRPr="00373601" w:rsidTr="00373601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Недвижимое имущество (квартиры и </w:t>
            </w: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т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.д</w:t>
            </w:r>
            <w:proofErr w:type="spellEnd"/>
            <w:proofErr w:type="gram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)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Страна регистрации имущества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Транспортные средства (машины, яхты, и </w:t>
            </w: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т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.д</w:t>
            </w:r>
            <w:proofErr w:type="spellEnd"/>
            <w:proofErr w:type="gram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Недвижимое имущество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кв. 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Страна регистрации имущества</w:t>
            </w:r>
          </w:p>
        </w:tc>
      </w:tr>
      <w:tr w:rsidR="00373601" w:rsidRPr="00373601" w:rsidTr="0037360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Сергеев В.Р., Глава МР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2129016,48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(индивидуальная)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56,7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77,6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Лысенко Л.А., Первый заместитель главы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388144.9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гараж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(индивидуальная)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Автомобиль легковой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1166587,76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(индивидуальная)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(долевая)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72,4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45,14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Канин Д.Ю., заместитель главы по экономике, финансам и административной политике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1829781,00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-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Сутырин</w:t>
            </w:r>
            <w:proofErr w:type="spell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 А.Б., Управляющий делами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1221422,00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Квартира (безвозмездное пользование, фактическое </w:t>
            </w: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42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330519,00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Волошина О.А., 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1098665,63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63,0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(аренда)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Кайдалова</w:t>
            </w:r>
            <w:proofErr w:type="spell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 Е.М., 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1232335,00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80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Лобода С.М., начальник отдела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1115656,00</w:t>
            </w:r>
          </w:p>
          <w:p w:rsidR="00373601" w:rsidRPr="00373601" w:rsidRDefault="00373601" w:rsidP="00373601">
            <w:pPr>
              <w:spacing w:after="15" w:line="240" w:lineRule="auto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в </w:t>
            </w: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т.ч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.п</w:t>
            </w:r>
            <w:proofErr w:type="gram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енсия</w:t>
            </w:r>
            <w:proofErr w:type="spellEnd"/>
          </w:p>
          <w:p w:rsidR="00373601" w:rsidRPr="00373601" w:rsidRDefault="00373601" w:rsidP="00373601">
            <w:pPr>
              <w:spacing w:after="15" w:line="240" w:lineRule="auto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230500,00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(общая совместная собственность)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63,5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1029514,25</w:t>
            </w:r>
          </w:p>
          <w:p w:rsidR="00373601" w:rsidRPr="00373601" w:rsidRDefault="00373601" w:rsidP="00373601">
            <w:pPr>
              <w:spacing w:after="15" w:line="240" w:lineRule="auto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в </w:t>
            </w: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т.ч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.п</w:t>
            </w:r>
            <w:proofErr w:type="gram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енсия</w:t>
            </w:r>
            <w:proofErr w:type="spellEnd"/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210000,00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(общая совместная собственность)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63,5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67,3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Колесникова Т.В., 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999394,53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в </w:t>
            </w: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т.ч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.п</w:t>
            </w:r>
            <w:proofErr w:type="gram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енсия</w:t>
            </w:r>
            <w:proofErr w:type="spellEnd"/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214435,44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(собственность супруга, 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363434,85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Квартира </w:t>
            </w: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42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Мазуркевич</w:t>
            </w:r>
            <w:proofErr w:type="spell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 Е.Н., ведущий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937044,00</w:t>
            </w:r>
          </w:p>
          <w:p w:rsidR="00373601" w:rsidRPr="00373601" w:rsidRDefault="00373601" w:rsidP="00373601">
            <w:pPr>
              <w:spacing w:after="15" w:line="240" w:lineRule="auto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в </w:t>
            </w: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т.ч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.п</w:t>
            </w:r>
            <w:proofErr w:type="gram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енсия</w:t>
            </w:r>
            <w:proofErr w:type="spell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 210198,81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(индивидуальная)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(индивидуальная)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56,8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28,0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393053,79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в </w:t>
            </w: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т.ч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.п</w:t>
            </w:r>
            <w:proofErr w:type="gram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енсия</w:t>
            </w:r>
            <w:proofErr w:type="spellEnd"/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237555,90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(собственность супруги, 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58,6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Юречко</w:t>
            </w:r>
            <w:proofErr w:type="spell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 Н.Д., ведущий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597818,76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(индивидуальная)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35,0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35,0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Слепцов Н.П., 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348281,34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(аренда)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Сивцева И.С., 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658049,00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718,00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Короткова Е.В., </w:t>
            </w: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594129,37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Квартира </w:t>
            </w: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76,64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Першина Е.В., ведущий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59240,91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Квартира(1/3 долевой собственности)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64,0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</w:t>
            </w: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а(</w:t>
            </w:r>
            <w:proofErr w:type="gram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аренда)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Баркова</w:t>
            </w:r>
            <w:proofErr w:type="spell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 О.А., 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582012,00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542786,00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(безвозмездное пользование, фактическое проживание)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spell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Середюк</w:t>
            </w:r>
            <w:proofErr w:type="spellEnd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 xml:space="preserve"> И.П., 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299981,00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Автомобиль легковой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(аренда)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568000,00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(аренда)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 (аренда)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Бессонова Л.Г.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555424,35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Квартира(1/4 долевой собственности)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(1/4 долевой собственности»</w:t>
            </w:r>
            <w:proofErr w:type="gramEnd"/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72,4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49,6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501234,00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Квартира(1/4 долевой собственности)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Квартира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(1/4 долевой собственности»</w:t>
            </w:r>
            <w:proofErr w:type="gramEnd"/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72,4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49,6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Россия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Квартира(1/4 долевой собственности)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(1/4 долевой собственности»</w:t>
            </w:r>
            <w:proofErr w:type="gramEnd"/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72,4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49,6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  <w:tr w:rsidR="00373601" w:rsidRPr="00373601" w:rsidTr="00373601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Квартира(1/4 долевой собственности)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Квартира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proofErr w:type="gramStart"/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(1/4 долевой собственности»</w:t>
            </w:r>
            <w:proofErr w:type="gramEnd"/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72,4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49,6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  <w:r w:rsidRPr="00373601">
              <w:rPr>
                <w:rFonts w:ascii="Tahoma" w:eastAsia="Times New Roman" w:hAnsi="Tahoma" w:cs="Tahoma"/>
                <w:color w:val="69696A"/>
                <w:sz w:val="21"/>
                <w:szCs w:val="21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01" w:rsidRPr="00373601" w:rsidRDefault="00373601" w:rsidP="00373601">
            <w:pPr>
              <w:spacing w:after="15" w:line="240" w:lineRule="auto"/>
              <w:jc w:val="center"/>
              <w:rPr>
                <w:rFonts w:ascii="Tahoma" w:eastAsia="Times New Roman" w:hAnsi="Tahoma" w:cs="Tahoma"/>
                <w:color w:val="69696A"/>
                <w:sz w:val="21"/>
                <w:szCs w:val="21"/>
              </w:rPr>
            </w:pPr>
          </w:p>
        </w:tc>
      </w:tr>
    </w:tbl>
    <w:p w:rsidR="00281AD7" w:rsidRDefault="00281AD7"/>
    <w:sectPr w:rsidR="00281AD7" w:rsidSect="00373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01"/>
    <w:rsid w:val="000017C0"/>
    <w:rsid w:val="00002431"/>
    <w:rsid w:val="0001419C"/>
    <w:rsid w:val="000159D1"/>
    <w:rsid w:val="00036561"/>
    <w:rsid w:val="000368AA"/>
    <w:rsid w:val="0004039E"/>
    <w:rsid w:val="00040686"/>
    <w:rsid w:val="00044A78"/>
    <w:rsid w:val="00052DA9"/>
    <w:rsid w:val="00053080"/>
    <w:rsid w:val="00055A24"/>
    <w:rsid w:val="000565CC"/>
    <w:rsid w:val="000578F4"/>
    <w:rsid w:val="00070CBE"/>
    <w:rsid w:val="00087E0B"/>
    <w:rsid w:val="000960BC"/>
    <w:rsid w:val="000A2727"/>
    <w:rsid w:val="000B5AC1"/>
    <w:rsid w:val="000C31F0"/>
    <w:rsid w:val="000D33A0"/>
    <w:rsid w:val="000E521E"/>
    <w:rsid w:val="001011E2"/>
    <w:rsid w:val="00103B0C"/>
    <w:rsid w:val="0011192C"/>
    <w:rsid w:val="00114835"/>
    <w:rsid w:val="00114A4F"/>
    <w:rsid w:val="00117EFC"/>
    <w:rsid w:val="001204E4"/>
    <w:rsid w:val="0012314A"/>
    <w:rsid w:val="001375B4"/>
    <w:rsid w:val="00154B6A"/>
    <w:rsid w:val="00156CD7"/>
    <w:rsid w:val="00163C95"/>
    <w:rsid w:val="0016518E"/>
    <w:rsid w:val="001655B4"/>
    <w:rsid w:val="0017215A"/>
    <w:rsid w:val="00174439"/>
    <w:rsid w:val="001815AB"/>
    <w:rsid w:val="00190E57"/>
    <w:rsid w:val="001A0E40"/>
    <w:rsid w:val="001A5743"/>
    <w:rsid w:val="001A7D9C"/>
    <w:rsid w:val="001C1C6D"/>
    <w:rsid w:val="001C2D6C"/>
    <w:rsid w:val="001C7B7A"/>
    <w:rsid w:val="001D1588"/>
    <w:rsid w:val="001D1934"/>
    <w:rsid w:val="001E4B8E"/>
    <w:rsid w:val="001F0034"/>
    <w:rsid w:val="001F2748"/>
    <w:rsid w:val="001F3B42"/>
    <w:rsid w:val="002056EE"/>
    <w:rsid w:val="00214DB3"/>
    <w:rsid w:val="0022525F"/>
    <w:rsid w:val="002274A3"/>
    <w:rsid w:val="0022753A"/>
    <w:rsid w:val="00242B03"/>
    <w:rsid w:val="00243F42"/>
    <w:rsid w:val="002501F4"/>
    <w:rsid w:val="00261C11"/>
    <w:rsid w:val="00262854"/>
    <w:rsid w:val="0026436E"/>
    <w:rsid w:val="0026690A"/>
    <w:rsid w:val="00281AD7"/>
    <w:rsid w:val="00281D46"/>
    <w:rsid w:val="002859E5"/>
    <w:rsid w:val="002A038D"/>
    <w:rsid w:val="002B22BC"/>
    <w:rsid w:val="002B6DC1"/>
    <w:rsid w:val="002C5828"/>
    <w:rsid w:val="002D5BF2"/>
    <w:rsid w:val="002E7384"/>
    <w:rsid w:val="002F0554"/>
    <w:rsid w:val="002F78DE"/>
    <w:rsid w:val="0030568E"/>
    <w:rsid w:val="0032289A"/>
    <w:rsid w:val="00327ACF"/>
    <w:rsid w:val="00334C96"/>
    <w:rsid w:val="003360B9"/>
    <w:rsid w:val="00340E88"/>
    <w:rsid w:val="00341178"/>
    <w:rsid w:val="00362F72"/>
    <w:rsid w:val="003666C1"/>
    <w:rsid w:val="00366FDE"/>
    <w:rsid w:val="003725BE"/>
    <w:rsid w:val="00373601"/>
    <w:rsid w:val="003838B5"/>
    <w:rsid w:val="00391C93"/>
    <w:rsid w:val="0039770A"/>
    <w:rsid w:val="003A0990"/>
    <w:rsid w:val="003B1478"/>
    <w:rsid w:val="003B3628"/>
    <w:rsid w:val="003B5269"/>
    <w:rsid w:val="003C0900"/>
    <w:rsid w:val="003E17BE"/>
    <w:rsid w:val="003E1CE9"/>
    <w:rsid w:val="003E734B"/>
    <w:rsid w:val="0040447E"/>
    <w:rsid w:val="00425F80"/>
    <w:rsid w:val="00433A45"/>
    <w:rsid w:val="00434123"/>
    <w:rsid w:val="004348B9"/>
    <w:rsid w:val="00435786"/>
    <w:rsid w:val="00436967"/>
    <w:rsid w:val="00453EC8"/>
    <w:rsid w:val="004544A2"/>
    <w:rsid w:val="0045689A"/>
    <w:rsid w:val="00470287"/>
    <w:rsid w:val="00471B2D"/>
    <w:rsid w:val="00485D88"/>
    <w:rsid w:val="00491E00"/>
    <w:rsid w:val="0049612A"/>
    <w:rsid w:val="004C14B8"/>
    <w:rsid w:val="004C74A2"/>
    <w:rsid w:val="004D7883"/>
    <w:rsid w:val="004E1CBA"/>
    <w:rsid w:val="004F0D94"/>
    <w:rsid w:val="004F1B21"/>
    <w:rsid w:val="00500BD9"/>
    <w:rsid w:val="00511307"/>
    <w:rsid w:val="0051275D"/>
    <w:rsid w:val="00516752"/>
    <w:rsid w:val="0051676B"/>
    <w:rsid w:val="005244C4"/>
    <w:rsid w:val="005318D3"/>
    <w:rsid w:val="00540F21"/>
    <w:rsid w:val="0054665A"/>
    <w:rsid w:val="005510AB"/>
    <w:rsid w:val="005711C0"/>
    <w:rsid w:val="005866E5"/>
    <w:rsid w:val="00597454"/>
    <w:rsid w:val="005A4F79"/>
    <w:rsid w:val="005B2805"/>
    <w:rsid w:val="005C2A05"/>
    <w:rsid w:val="005C3292"/>
    <w:rsid w:val="005D080B"/>
    <w:rsid w:val="005D5283"/>
    <w:rsid w:val="005E12D6"/>
    <w:rsid w:val="005E3C89"/>
    <w:rsid w:val="005F295B"/>
    <w:rsid w:val="00610365"/>
    <w:rsid w:val="00611BFC"/>
    <w:rsid w:val="006200D8"/>
    <w:rsid w:val="00625BDD"/>
    <w:rsid w:val="006313ED"/>
    <w:rsid w:val="006324A0"/>
    <w:rsid w:val="0064208C"/>
    <w:rsid w:val="00652E75"/>
    <w:rsid w:val="00683261"/>
    <w:rsid w:val="006842A8"/>
    <w:rsid w:val="006849C0"/>
    <w:rsid w:val="006933A0"/>
    <w:rsid w:val="006A10D1"/>
    <w:rsid w:val="006A597A"/>
    <w:rsid w:val="006B0BFF"/>
    <w:rsid w:val="006C37DC"/>
    <w:rsid w:val="006D6059"/>
    <w:rsid w:val="006D6350"/>
    <w:rsid w:val="006E1B83"/>
    <w:rsid w:val="007000BD"/>
    <w:rsid w:val="007048D1"/>
    <w:rsid w:val="00705B29"/>
    <w:rsid w:val="007063F6"/>
    <w:rsid w:val="007124FA"/>
    <w:rsid w:val="007155E8"/>
    <w:rsid w:val="00716758"/>
    <w:rsid w:val="00726382"/>
    <w:rsid w:val="00735FFC"/>
    <w:rsid w:val="00750920"/>
    <w:rsid w:val="007564D7"/>
    <w:rsid w:val="00756D91"/>
    <w:rsid w:val="00763BD5"/>
    <w:rsid w:val="0077113C"/>
    <w:rsid w:val="00771975"/>
    <w:rsid w:val="00774332"/>
    <w:rsid w:val="007748D6"/>
    <w:rsid w:val="0077747B"/>
    <w:rsid w:val="007819E3"/>
    <w:rsid w:val="007841B5"/>
    <w:rsid w:val="00785B87"/>
    <w:rsid w:val="00795155"/>
    <w:rsid w:val="007A7380"/>
    <w:rsid w:val="007B49E4"/>
    <w:rsid w:val="007B5E1C"/>
    <w:rsid w:val="007C08BD"/>
    <w:rsid w:val="007D2D65"/>
    <w:rsid w:val="007D41E2"/>
    <w:rsid w:val="007D6F95"/>
    <w:rsid w:val="007F119F"/>
    <w:rsid w:val="007F2932"/>
    <w:rsid w:val="007F5439"/>
    <w:rsid w:val="00800FE9"/>
    <w:rsid w:val="00812FA3"/>
    <w:rsid w:val="00815565"/>
    <w:rsid w:val="00823B1B"/>
    <w:rsid w:val="008253E7"/>
    <w:rsid w:val="008343A9"/>
    <w:rsid w:val="00837D5D"/>
    <w:rsid w:val="0084581C"/>
    <w:rsid w:val="00851ADE"/>
    <w:rsid w:val="00877699"/>
    <w:rsid w:val="0088187D"/>
    <w:rsid w:val="008865C9"/>
    <w:rsid w:val="00893B55"/>
    <w:rsid w:val="008A0586"/>
    <w:rsid w:val="008A2F1D"/>
    <w:rsid w:val="008A479F"/>
    <w:rsid w:val="008B02E5"/>
    <w:rsid w:val="008C0525"/>
    <w:rsid w:val="008C5EE7"/>
    <w:rsid w:val="008C61C6"/>
    <w:rsid w:val="008D010D"/>
    <w:rsid w:val="008D6646"/>
    <w:rsid w:val="008D7A95"/>
    <w:rsid w:val="008E2881"/>
    <w:rsid w:val="008F3F9E"/>
    <w:rsid w:val="009029F2"/>
    <w:rsid w:val="00906103"/>
    <w:rsid w:val="0090710F"/>
    <w:rsid w:val="0092770C"/>
    <w:rsid w:val="00933E0F"/>
    <w:rsid w:val="009526CD"/>
    <w:rsid w:val="00957C9F"/>
    <w:rsid w:val="00986953"/>
    <w:rsid w:val="00986A28"/>
    <w:rsid w:val="00990E44"/>
    <w:rsid w:val="00991A56"/>
    <w:rsid w:val="00995756"/>
    <w:rsid w:val="00997AA2"/>
    <w:rsid w:val="009B1013"/>
    <w:rsid w:val="009B14E2"/>
    <w:rsid w:val="009B39B7"/>
    <w:rsid w:val="009C48BF"/>
    <w:rsid w:val="009C6543"/>
    <w:rsid w:val="009D3B95"/>
    <w:rsid w:val="009D40E2"/>
    <w:rsid w:val="009E7E45"/>
    <w:rsid w:val="009F1AE9"/>
    <w:rsid w:val="009F5019"/>
    <w:rsid w:val="00A01CA5"/>
    <w:rsid w:val="00A0607E"/>
    <w:rsid w:val="00A51CBD"/>
    <w:rsid w:val="00A57F8E"/>
    <w:rsid w:val="00A619AF"/>
    <w:rsid w:val="00A649DD"/>
    <w:rsid w:val="00A70745"/>
    <w:rsid w:val="00A739E4"/>
    <w:rsid w:val="00A93D37"/>
    <w:rsid w:val="00AA391A"/>
    <w:rsid w:val="00AA6C0B"/>
    <w:rsid w:val="00AA7161"/>
    <w:rsid w:val="00AB77A8"/>
    <w:rsid w:val="00AC16F8"/>
    <w:rsid w:val="00AD1430"/>
    <w:rsid w:val="00AD685F"/>
    <w:rsid w:val="00AF288F"/>
    <w:rsid w:val="00B01587"/>
    <w:rsid w:val="00B25225"/>
    <w:rsid w:val="00B25FDF"/>
    <w:rsid w:val="00B3505B"/>
    <w:rsid w:val="00B470A3"/>
    <w:rsid w:val="00B52D81"/>
    <w:rsid w:val="00B5539E"/>
    <w:rsid w:val="00B608B2"/>
    <w:rsid w:val="00B61872"/>
    <w:rsid w:val="00B61F1A"/>
    <w:rsid w:val="00B64FDA"/>
    <w:rsid w:val="00B9023B"/>
    <w:rsid w:val="00B931A9"/>
    <w:rsid w:val="00BA538B"/>
    <w:rsid w:val="00BA604F"/>
    <w:rsid w:val="00BA7138"/>
    <w:rsid w:val="00BC00C1"/>
    <w:rsid w:val="00BC0F29"/>
    <w:rsid w:val="00BF7DD0"/>
    <w:rsid w:val="00C00B85"/>
    <w:rsid w:val="00C04615"/>
    <w:rsid w:val="00C1014B"/>
    <w:rsid w:val="00C11A65"/>
    <w:rsid w:val="00C2482D"/>
    <w:rsid w:val="00C45DFF"/>
    <w:rsid w:val="00C57EF6"/>
    <w:rsid w:val="00C64AB7"/>
    <w:rsid w:val="00C64C4F"/>
    <w:rsid w:val="00CA1182"/>
    <w:rsid w:val="00CA2374"/>
    <w:rsid w:val="00CD1056"/>
    <w:rsid w:val="00CD778D"/>
    <w:rsid w:val="00CE50A5"/>
    <w:rsid w:val="00D01E89"/>
    <w:rsid w:val="00D100EB"/>
    <w:rsid w:val="00D16292"/>
    <w:rsid w:val="00D27DB2"/>
    <w:rsid w:val="00D63010"/>
    <w:rsid w:val="00D64EA1"/>
    <w:rsid w:val="00D90720"/>
    <w:rsid w:val="00D9751B"/>
    <w:rsid w:val="00DA3279"/>
    <w:rsid w:val="00DB78E1"/>
    <w:rsid w:val="00DC000C"/>
    <w:rsid w:val="00DC0DDE"/>
    <w:rsid w:val="00DE2EB5"/>
    <w:rsid w:val="00E01523"/>
    <w:rsid w:val="00E04C28"/>
    <w:rsid w:val="00E05AD1"/>
    <w:rsid w:val="00E064B0"/>
    <w:rsid w:val="00E06982"/>
    <w:rsid w:val="00E23481"/>
    <w:rsid w:val="00E24A98"/>
    <w:rsid w:val="00E255E5"/>
    <w:rsid w:val="00E27148"/>
    <w:rsid w:val="00E27810"/>
    <w:rsid w:val="00E312BE"/>
    <w:rsid w:val="00E3663A"/>
    <w:rsid w:val="00E40EBB"/>
    <w:rsid w:val="00E50026"/>
    <w:rsid w:val="00E56088"/>
    <w:rsid w:val="00E732D3"/>
    <w:rsid w:val="00E74B10"/>
    <w:rsid w:val="00E82DC5"/>
    <w:rsid w:val="00E90D40"/>
    <w:rsid w:val="00E922A1"/>
    <w:rsid w:val="00E95B76"/>
    <w:rsid w:val="00EA6A9B"/>
    <w:rsid w:val="00EB3A5C"/>
    <w:rsid w:val="00ED14CD"/>
    <w:rsid w:val="00ED1D38"/>
    <w:rsid w:val="00ED7D48"/>
    <w:rsid w:val="00EE70A0"/>
    <w:rsid w:val="00F00046"/>
    <w:rsid w:val="00F03537"/>
    <w:rsid w:val="00F0370E"/>
    <w:rsid w:val="00F04770"/>
    <w:rsid w:val="00F05E63"/>
    <w:rsid w:val="00F10D3E"/>
    <w:rsid w:val="00F178DF"/>
    <w:rsid w:val="00F27B3A"/>
    <w:rsid w:val="00F3248E"/>
    <w:rsid w:val="00F51323"/>
    <w:rsid w:val="00F524D2"/>
    <w:rsid w:val="00F538D2"/>
    <w:rsid w:val="00F65BE0"/>
    <w:rsid w:val="00F73D18"/>
    <w:rsid w:val="00F742FB"/>
    <w:rsid w:val="00F86FA4"/>
    <w:rsid w:val="00FA25DC"/>
    <w:rsid w:val="00FA6001"/>
    <w:rsid w:val="00FD0454"/>
    <w:rsid w:val="00FD106C"/>
    <w:rsid w:val="00FD2B31"/>
    <w:rsid w:val="00FD4847"/>
    <w:rsid w:val="00FE0F7E"/>
    <w:rsid w:val="00FE53D7"/>
    <w:rsid w:val="00FE7076"/>
    <w:rsid w:val="00FF4877"/>
    <w:rsid w:val="00FF5B37"/>
    <w:rsid w:val="00FF5EAA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36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3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2015-05-19T23:02:00Z</dcterms:created>
  <dcterms:modified xsi:type="dcterms:W3CDTF">2015-05-19T23:03:00Z</dcterms:modified>
</cp:coreProperties>
</file>