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02D" w:rsidRPr="00B64107" w:rsidRDefault="0096502D" w:rsidP="0073441C">
      <w:pPr>
        <w:pStyle w:val="1"/>
        <w:spacing w:before="0" w:line="240" w:lineRule="auto"/>
        <w:contextualSpacing/>
        <w:rPr>
          <w:rFonts w:ascii="Arial" w:hAnsi="Arial" w:cs="Arial"/>
          <w:bCs w:val="0"/>
          <w:color w:val="auto"/>
          <w:sz w:val="24"/>
          <w:szCs w:val="24"/>
          <w:lang w:eastAsia="ru-RU"/>
        </w:rPr>
      </w:pPr>
      <w:r w:rsidRPr="00B64107">
        <w:rPr>
          <w:rFonts w:ascii="Arial" w:hAnsi="Arial" w:cs="Arial"/>
          <w:bCs w:val="0"/>
          <w:color w:val="auto"/>
          <w:sz w:val="24"/>
          <w:szCs w:val="24"/>
        </w:rPr>
        <w:t>Ректорат</w:t>
      </w:r>
    </w:p>
    <w:tbl>
      <w:tblPr>
        <w:tblW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81"/>
        <w:gridCol w:w="10934"/>
      </w:tblGrid>
      <w:tr w:rsidR="0073441C" w:rsidRPr="0073441C" w:rsidTr="008528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02D" w:rsidRPr="0073441C" w:rsidRDefault="0096502D" w:rsidP="0073441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3441C">
              <w:rPr>
                <w:rFonts w:ascii="Arial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1403449" cy="1864963"/>
                  <wp:effectExtent l="0" t="0" r="0" b="0"/>
                  <wp:docPr id="9" name="Рисунок 9" descr="Ректо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екто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3173" cy="1891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02D" w:rsidRPr="0073441C" w:rsidRDefault="0096502D" w:rsidP="00447254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3441C">
              <w:rPr>
                <w:rFonts w:ascii="Arial" w:hAnsi="Arial" w:cs="Arial"/>
                <w:szCs w:val="24"/>
              </w:rPr>
              <w:t>Ректор</w:t>
            </w:r>
            <w:r w:rsidRPr="0073441C">
              <w:rPr>
                <w:rFonts w:ascii="Arial" w:hAnsi="Arial" w:cs="Arial"/>
                <w:szCs w:val="24"/>
              </w:rPr>
              <w:br/>
            </w:r>
            <w:r w:rsidRPr="0073441C">
              <w:rPr>
                <w:rStyle w:val="a4"/>
                <w:rFonts w:ascii="Arial" w:hAnsi="Arial" w:cs="Arial"/>
                <w:b w:val="0"/>
                <w:szCs w:val="24"/>
              </w:rPr>
              <w:t>Асваров Нариман Асварович</w:t>
            </w:r>
            <w:r w:rsidRPr="0073441C">
              <w:rPr>
                <w:rFonts w:ascii="Arial" w:hAnsi="Arial" w:cs="Arial"/>
                <w:szCs w:val="24"/>
              </w:rPr>
              <w:br/>
              <w:t>кандидат исторических наук, доцент</w:t>
            </w:r>
          </w:p>
        </w:tc>
      </w:tr>
      <w:tr w:rsidR="0073441C" w:rsidRPr="0073441C" w:rsidTr="008528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02D" w:rsidRPr="0073441C" w:rsidRDefault="0096502D" w:rsidP="0073441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3441C">
              <w:rPr>
                <w:rFonts w:ascii="Arial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1452113" cy="2072555"/>
                  <wp:effectExtent l="0" t="0" r="0" b="0"/>
                  <wp:docPr id="8" name="Рисунок 8" descr="Проректо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роректо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815" cy="2104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02D" w:rsidRPr="0073441C" w:rsidRDefault="0096502D" w:rsidP="00447254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3441C">
              <w:rPr>
                <w:rFonts w:ascii="Arial" w:hAnsi="Arial" w:cs="Arial"/>
                <w:szCs w:val="24"/>
              </w:rPr>
              <w:t>проректор по учебно-методической работе</w:t>
            </w:r>
            <w:r w:rsidRPr="0073441C">
              <w:rPr>
                <w:rFonts w:ascii="Arial" w:hAnsi="Arial" w:cs="Arial"/>
                <w:szCs w:val="24"/>
              </w:rPr>
              <w:br/>
            </w:r>
            <w:r w:rsidRPr="0073441C">
              <w:rPr>
                <w:rStyle w:val="a4"/>
                <w:rFonts w:ascii="Arial" w:hAnsi="Arial" w:cs="Arial"/>
                <w:b w:val="0"/>
                <w:szCs w:val="24"/>
              </w:rPr>
              <w:t>Дибиров Ибрагим Ашрапудинович</w:t>
            </w:r>
            <w:r w:rsidRPr="0073441C">
              <w:rPr>
                <w:rFonts w:ascii="Arial" w:hAnsi="Arial" w:cs="Arial"/>
                <w:szCs w:val="24"/>
              </w:rPr>
              <w:br/>
              <w:t>доктор филологических наук, профессор</w:t>
            </w:r>
          </w:p>
        </w:tc>
      </w:tr>
      <w:tr w:rsidR="0073441C" w:rsidRPr="0073441C" w:rsidTr="008528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02D" w:rsidRPr="0073441C" w:rsidRDefault="0096502D" w:rsidP="0073441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3441C">
              <w:rPr>
                <w:rFonts w:ascii="Arial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1428658" cy="1922930"/>
                  <wp:effectExtent l="0" t="0" r="0" b="0"/>
                  <wp:docPr id="7" name="Рисунок 7" descr="Проректо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роректо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8791" cy="1950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02D" w:rsidRPr="0073441C" w:rsidRDefault="0096502D" w:rsidP="00447254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3441C">
              <w:rPr>
                <w:rFonts w:ascii="Arial" w:hAnsi="Arial" w:cs="Arial"/>
                <w:szCs w:val="24"/>
              </w:rPr>
              <w:t>проректор по научной работе и цифровизации — начальник управления научных исследований</w:t>
            </w:r>
            <w:r w:rsidRPr="0073441C">
              <w:rPr>
                <w:rFonts w:ascii="Arial" w:hAnsi="Arial" w:cs="Arial"/>
                <w:szCs w:val="24"/>
              </w:rPr>
              <w:br/>
            </w:r>
            <w:r w:rsidRPr="0073441C">
              <w:rPr>
                <w:rStyle w:val="a4"/>
                <w:rFonts w:ascii="Arial" w:hAnsi="Arial" w:cs="Arial"/>
                <w:b w:val="0"/>
                <w:szCs w:val="24"/>
              </w:rPr>
              <w:t>Сурхаев Магомед Абдулаевич</w:t>
            </w:r>
            <w:r w:rsidRPr="0073441C">
              <w:rPr>
                <w:rFonts w:ascii="Arial" w:hAnsi="Arial" w:cs="Arial"/>
                <w:szCs w:val="24"/>
              </w:rPr>
              <w:br/>
              <w:t>доктор педагогических наук, профессор</w:t>
            </w:r>
          </w:p>
        </w:tc>
      </w:tr>
      <w:tr w:rsidR="0073441C" w:rsidRPr="0073441C" w:rsidTr="008528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02D" w:rsidRPr="0073441C" w:rsidRDefault="0096502D" w:rsidP="0073441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3441C">
              <w:rPr>
                <w:rFonts w:ascii="Arial" w:hAnsi="Arial" w:cs="Arial"/>
                <w:noProof/>
                <w:szCs w:val="24"/>
                <w:lang w:eastAsia="ru-RU"/>
              </w:rPr>
              <w:lastRenderedPageBreak/>
              <w:drawing>
                <wp:inline distT="0" distB="0" distL="0" distR="0">
                  <wp:extent cx="1481721" cy="2016305"/>
                  <wp:effectExtent l="0" t="0" r="0" b="0"/>
                  <wp:docPr id="6" name="Рисунок 6" descr="Проректо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роректо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160" cy="2044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02D" w:rsidRPr="0073441C" w:rsidRDefault="0096502D" w:rsidP="00447254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3441C">
              <w:rPr>
                <w:rFonts w:ascii="Arial" w:hAnsi="Arial" w:cs="Arial"/>
                <w:szCs w:val="24"/>
              </w:rPr>
              <w:t>проректор по воспитательной и социальной работе</w:t>
            </w:r>
            <w:r w:rsidRPr="0073441C">
              <w:rPr>
                <w:rFonts w:ascii="Arial" w:hAnsi="Arial" w:cs="Arial"/>
                <w:szCs w:val="24"/>
              </w:rPr>
              <w:br/>
            </w:r>
            <w:r w:rsidRPr="0073441C">
              <w:rPr>
                <w:rStyle w:val="a4"/>
                <w:rFonts w:ascii="Arial" w:hAnsi="Arial" w:cs="Arial"/>
                <w:b w:val="0"/>
                <w:szCs w:val="24"/>
              </w:rPr>
              <w:t>Гереев Руслан Маликович</w:t>
            </w:r>
          </w:p>
        </w:tc>
      </w:tr>
      <w:tr w:rsidR="0073441C" w:rsidRPr="0073441C" w:rsidTr="008528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02D" w:rsidRPr="0073441C" w:rsidRDefault="0096502D" w:rsidP="0073441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3441C">
              <w:rPr>
                <w:rFonts w:ascii="Arial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1566763" cy="2158122"/>
                  <wp:effectExtent l="0" t="0" r="0" b="0"/>
                  <wp:docPr id="5" name="Рисунок 5" descr="Проректо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роректо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772" cy="218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02D" w:rsidRPr="0073441C" w:rsidRDefault="0096502D" w:rsidP="00447254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3441C">
              <w:rPr>
                <w:rFonts w:ascii="Arial" w:hAnsi="Arial" w:cs="Arial"/>
                <w:szCs w:val="24"/>
              </w:rPr>
              <w:t>проректор — начальник управления оценки качества образования</w:t>
            </w:r>
            <w:r w:rsidRPr="0073441C">
              <w:rPr>
                <w:rFonts w:ascii="Arial" w:hAnsi="Arial" w:cs="Arial"/>
                <w:szCs w:val="24"/>
              </w:rPr>
              <w:br/>
            </w:r>
            <w:r w:rsidRPr="0073441C">
              <w:rPr>
                <w:rStyle w:val="a4"/>
                <w:rFonts w:ascii="Arial" w:hAnsi="Arial" w:cs="Arial"/>
                <w:b w:val="0"/>
                <w:szCs w:val="24"/>
              </w:rPr>
              <w:t>Рашидов Мурад Рашидович</w:t>
            </w:r>
            <w:r w:rsidRPr="0073441C">
              <w:rPr>
                <w:rFonts w:ascii="Arial" w:hAnsi="Arial" w:cs="Arial"/>
                <w:szCs w:val="24"/>
              </w:rPr>
              <w:br/>
              <w:t>кандидат исторических наук, доцент</w:t>
            </w:r>
          </w:p>
        </w:tc>
      </w:tr>
      <w:tr w:rsidR="0073441C" w:rsidRPr="0073441C" w:rsidTr="008528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02D" w:rsidRPr="0073441C" w:rsidRDefault="0096502D" w:rsidP="0073441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3441C">
              <w:rPr>
                <w:rFonts w:ascii="Arial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1671615" cy="2204517"/>
                  <wp:effectExtent l="0" t="0" r="0" b="0"/>
                  <wp:docPr id="4" name="Рисунок 4" descr="Проректо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Проректо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586" cy="223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02D" w:rsidRPr="0073441C" w:rsidRDefault="0096502D" w:rsidP="00447254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3441C">
              <w:rPr>
                <w:rFonts w:ascii="Arial" w:hAnsi="Arial" w:cs="Arial"/>
                <w:szCs w:val="24"/>
              </w:rPr>
              <w:t>проректор по стратегическому развитию и общественным связям</w:t>
            </w:r>
            <w:r w:rsidRPr="0073441C">
              <w:rPr>
                <w:rFonts w:ascii="Arial" w:hAnsi="Arial" w:cs="Arial"/>
                <w:szCs w:val="24"/>
              </w:rPr>
              <w:br/>
            </w:r>
            <w:r w:rsidRPr="0073441C">
              <w:rPr>
                <w:rStyle w:val="a4"/>
                <w:rFonts w:ascii="Arial" w:hAnsi="Arial" w:cs="Arial"/>
                <w:b w:val="0"/>
                <w:szCs w:val="24"/>
              </w:rPr>
              <w:t>Гасанов Алексей Петрович</w:t>
            </w:r>
            <w:bookmarkStart w:id="0" w:name="_GoBack"/>
            <w:bookmarkEnd w:id="0"/>
          </w:p>
        </w:tc>
      </w:tr>
      <w:tr w:rsidR="0073441C" w:rsidRPr="0073441C" w:rsidTr="008528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02D" w:rsidRPr="0073441C" w:rsidRDefault="0096502D" w:rsidP="0073441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02D" w:rsidRPr="0073441C" w:rsidRDefault="0096502D" w:rsidP="00447254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3441C">
              <w:rPr>
                <w:rFonts w:ascii="Arial" w:hAnsi="Arial" w:cs="Arial"/>
                <w:szCs w:val="24"/>
              </w:rPr>
              <w:t>помощник ректора по безопасности</w:t>
            </w:r>
            <w:r w:rsidRPr="0073441C">
              <w:rPr>
                <w:rFonts w:ascii="Arial" w:hAnsi="Arial" w:cs="Arial"/>
                <w:szCs w:val="24"/>
              </w:rPr>
              <w:br/>
            </w:r>
            <w:r w:rsidRPr="0073441C">
              <w:rPr>
                <w:rStyle w:val="a4"/>
                <w:rFonts w:ascii="Arial" w:hAnsi="Arial" w:cs="Arial"/>
                <w:b w:val="0"/>
                <w:szCs w:val="24"/>
              </w:rPr>
              <w:t>Гаджиев Расул Магомедович</w:t>
            </w:r>
          </w:p>
        </w:tc>
      </w:tr>
      <w:tr w:rsidR="0073441C" w:rsidRPr="0073441C" w:rsidTr="008528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02D" w:rsidRPr="0073441C" w:rsidRDefault="0096502D" w:rsidP="0073441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02D" w:rsidRPr="0073441C" w:rsidRDefault="0096502D" w:rsidP="00447254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3441C">
              <w:rPr>
                <w:rFonts w:ascii="Arial" w:hAnsi="Arial" w:cs="Arial"/>
                <w:szCs w:val="24"/>
              </w:rPr>
              <w:t>помощник ректора</w:t>
            </w:r>
            <w:r w:rsidRPr="0073441C">
              <w:rPr>
                <w:rFonts w:ascii="Arial" w:hAnsi="Arial" w:cs="Arial"/>
                <w:szCs w:val="24"/>
              </w:rPr>
              <w:br/>
            </w:r>
            <w:r w:rsidRPr="0073441C">
              <w:rPr>
                <w:rStyle w:val="a4"/>
                <w:rFonts w:ascii="Arial" w:hAnsi="Arial" w:cs="Arial"/>
                <w:b w:val="0"/>
                <w:szCs w:val="24"/>
              </w:rPr>
              <w:t>Вечедова Айшат Даудбековна</w:t>
            </w:r>
            <w:r w:rsidRPr="0073441C">
              <w:rPr>
                <w:rFonts w:ascii="Arial" w:hAnsi="Arial" w:cs="Arial"/>
                <w:szCs w:val="24"/>
              </w:rPr>
              <w:br/>
              <w:t>кандидат педагогических наук, доцент</w:t>
            </w:r>
          </w:p>
        </w:tc>
      </w:tr>
      <w:tr w:rsidR="0073441C" w:rsidRPr="0073441C" w:rsidTr="008528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02D" w:rsidRPr="0073441C" w:rsidRDefault="0096502D" w:rsidP="0073441C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3441C">
              <w:rPr>
                <w:rFonts w:ascii="Arial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2242656" cy="3025716"/>
                  <wp:effectExtent l="0" t="0" r="0" b="0"/>
                  <wp:docPr id="1" name="Рисунок 1" descr="Помощник ректор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Помощник ректо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8231" cy="304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02D" w:rsidRPr="0073441C" w:rsidRDefault="0096502D" w:rsidP="00447254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3441C">
              <w:rPr>
                <w:rFonts w:ascii="Arial" w:hAnsi="Arial" w:cs="Arial"/>
                <w:szCs w:val="24"/>
              </w:rPr>
              <w:t>помощник ректора</w:t>
            </w:r>
            <w:r w:rsidRPr="0073441C">
              <w:rPr>
                <w:rFonts w:ascii="Arial" w:hAnsi="Arial" w:cs="Arial"/>
                <w:szCs w:val="24"/>
              </w:rPr>
              <w:br/>
            </w:r>
            <w:r w:rsidRPr="0073441C">
              <w:rPr>
                <w:rStyle w:val="a4"/>
                <w:rFonts w:ascii="Arial" w:hAnsi="Arial" w:cs="Arial"/>
                <w:b w:val="0"/>
                <w:szCs w:val="24"/>
              </w:rPr>
              <w:t>Салимханова Заира Абдулмуслимовна</w:t>
            </w:r>
          </w:p>
        </w:tc>
      </w:tr>
    </w:tbl>
    <w:p w:rsidR="0096502D" w:rsidRPr="0073441C" w:rsidRDefault="0096502D" w:rsidP="0073441C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73441C">
        <w:rPr>
          <w:rFonts w:ascii="Arial" w:hAnsi="Arial" w:cs="Arial"/>
          <w:szCs w:val="24"/>
        </w:rPr>
        <w:pict>
          <v:rect id="_x0000_i1034" style="width:0;height:.75pt" o:hrstd="t" o:hr="t" fillcolor="#a0a0a0" stroked="f"/>
        </w:pict>
      </w:r>
    </w:p>
    <w:p w:rsidR="0096502D" w:rsidRPr="0073441C" w:rsidRDefault="0096502D" w:rsidP="0073441C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3441C">
        <w:rPr>
          <w:rFonts w:ascii="Arial" w:hAnsi="Arial" w:cs="Arial"/>
        </w:rPr>
        <w:t> </w:t>
      </w:r>
    </w:p>
    <w:p w:rsidR="00243221" w:rsidRPr="0073441C" w:rsidRDefault="00243221" w:rsidP="0073441C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73441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222BE"/>
    <w:rsid w:val="0033018F"/>
    <w:rsid w:val="003D090D"/>
    <w:rsid w:val="0044446C"/>
    <w:rsid w:val="00447254"/>
    <w:rsid w:val="004C5915"/>
    <w:rsid w:val="004E4A62"/>
    <w:rsid w:val="00553AA0"/>
    <w:rsid w:val="00595A02"/>
    <w:rsid w:val="00727EB8"/>
    <w:rsid w:val="0073441C"/>
    <w:rsid w:val="00765429"/>
    <w:rsid w:val="00777841"/>
    <w:rsid w:val="00807380"/>
    <w:rsid w:val="0085280C"/>
    <w:rsid w:val="008C09C5"/>
    <w:rsid w:val="0096502D"/>
    <w:rsid w:val="0097184D"/>
    <w:rsid w:val="009F48C4"/>
    <w:rsid w:val="00A22E7B"/>
    <w:rsid w:val="00A23DD1"/>
    <w:rsid w:val="00B64107"/>
    <w:rsid w:val="00BE110E"/>
    <w:rsid w:val="00C76735"/>
    <w:rsid w:val="00F32F49"/>
    <w:rsid w:val="00F4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40AF3"/>
  <w15:docId w15:val="{FF84FB1B-D6BF-405F-90C0-2A21E023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1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2017-05-15T04:35:00Z</dcterms:created>
  <dcterms:modified xsi:type="dcterms:W3CDTF">2025-07-17T07:19:00Z</dcterms:modified>
</cp:coreProperties>
</file>