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C5" w:rsidRDefault="008827C5" w:rsidP="008827C5">
      <w:pPr>
        <w:spacing w:after="0" w:line="240" w:lineRule="auto"/>
        <w:rPr>
          <w:szCs w:val="24"/>
          <w:lang w:eastAsia="ru-RU"/>
        </w:rPr>
      </w:pPr>
      <w:bookmarkStart w:id="0" w:name="_GoBack"/>
      <w:r w:rsidRPr="008827C5">
        <w:rPr>
          <w:rStyle w:val="secdate"/>
          <w:rFonts w:ascii="Noto Sans" w:hAnsi="Noto Sans"/>
          <w:b/>
          <w:bCs/>
          <w:caps/>
          <w:color w:val="000000"/>
          <w:sz w:val="21"/>
          <w:szCs w:val="21"/>
        </w:rPr>
        <w:t>Новости</w:t>
      </w:r>
      <w:r>
        <w:rPr>
          <w:rStyle w:val="secdate"/>
          <w:rFonts w:ascii="Noto Sans" w:hAnsi="Noto Sans"/>
          <w:color w:val="000000"/>
          <w:sz w:val="27"/>
          <w:szCs w:val="27"/>
        </w:rPr>
        <w:t> </w:t>
      </w:r>
      <w:r>
        <w:rPr>
          <w:rStyle w:val="date"/>
          <w:rFonts w:ascii="Noto Sans" w:hAnsi="Noto Sans"/>
          <w:caps/>
          <w:color w:val="CC9900"/>
          <w:spacing w:val="12"/>
          <w:sz w:val="21"/>
          <w:szCs w:val="21"/>
        </w:rPr>
        <w:t>17 апреля, 18:04</w:t>
      </w:r>
    </w:p>
    <w:p w:rsidR="008827C5" w:rsidRDefault="008827C5" w:rsidP="008827C5">
      <w:pPr>
        <w:pStyle w:val="1"/>
        <w:spacing w:before="0" w:line="240" w:lineRule="auto"/>
        <w:rPr>
          <w:rFonts w:ascii="Noto Sans" w:hAnsi="Noto Sans"/>
          <w:color w:val="CC9900"/>
          <w:sz w:val="54"/>
          <w:szCs w:val="54"/>
        </w:rPr>
      </w:pPr>
      <w:r>
        <w:rPr>
          <w:rFonts w:ascii="Noto Sans" w:hAnsi="Noto Sans"/>
          <w:color w:val="CC9900"/>
          <w:sz w:val="54"/>
          <w:szCs w:val="54"/>
        </w:rPr>
        <w:t>Бельский в 2024 году заработал 8,2 млн рублей</w:t>
      </w:r>
    </w:p>
    <w:p w:rsidR="008827C5" w:rsidRDefault="008827C5" w:rsidP="008827C5">
      <w:pPr>
        <w:spacing w:after="0" w:line="240" w:lineRule="auto"/>
        <w:rPr>
          <w:rFonts w:ascii="Noto Sans" w:hAnsi="Noto Sans"/>
          <w:color w:val="000000"/>
          <w:sz w:val="27"/>
          <w:szCs w:val="27"/>
        </w:rPr>
      </w:pPr>
      <w:r w:rsidRPr="008827C5">
        <w:rPr>
          <w:rFonts w:ascii="Noto Sans" w:hAnsi="Noto Sans"/>
          <w:color w:val="000000"/>
          <w:sz w:val="27"/>
          <w:szCs w:val="27"/>
        </w:rPr>
        <w:drawing>
          <wp:inline distT="0" distB="0" distL="0" distR="0" wp14:anchorId="7061293F" wp14:editId="34B206C6">
            <wp:extent cx="2247907" cy="22338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2160" cy="224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7C5" w:rsidRDefault="008827C5" w:rsidP="008827C5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Председатель Законодательного собрания </w:t>
      </w:r>
      <w:r w:rsidRPr="008827C5">
        <w:rPr>
          <w:rFonts w:ascii="Noto Serif" w:hAnsi="Noto Serif"/>
          <w:i/>
          <w:iCs/>
          <w:color w:val="000000"/>
          <w:sz w:val="27"/>
          <w:szCs w:val="27"/>
        </w:rPr>
        <w:t>Александр Бельский</w:t>
      </w:r>
      <w:r>
        <w:rPr>
          <w:rFonts w:ascii="Noto Sans" w:hAnsi="Noto Sans"/>
          <w:color w:val="000000"/>
          <w:sz w:val="27"/>
          <w:szCs w:val="27"/>
        </w:rPr>
        <w:t> за 2024 год заработал 8,2 млн рублей, следует из декларации, опубликованной депутатом в Telegram-канале. Его супруга Виктория Бельская за прошедший год получила 306 тысяч рублей. Собственного имущества у спикера нет - все оформлено на его жену. Согласно декларации, у Бельских есть пять объектов недвижимости: три земельных участка площадью (740, 840 и 3383 кв.м), а также жилой дом (301 кв.м), квартира (57,9 кв.м) и строение (236 кв.м). Еще на супругу зарегистрирован седан Jaguar XF и кроссовер BMW X7. Все это было указано и в прошлогодней декларации. </w:t>
      </w:r>
    </w:p>
    <w:p w:rsidR="008827C5" w:rsidRDefault="008827C5" w:rsidP="008827C5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По сравнению с прошлым годом доход председателя городского парламента вырос на 519 тысяч рублей. В 2023 году он заработал 7,7 млн рублей. Его жена в тот год заработала в восемь раз больше, чем в 2024 году, - 2,4 млн рублей. </w:t>
      </w:r>
    </w:p>
    <w:p w:rsidR="008827C5" w:rsidRDefault="008827C5" w:rsidP="008827C5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Напомним, суммарно в 2024 году депутаты Заксобрания Петербурга </w:t>
      </w:r>
      <w:r w:rsidRPr="008827C5">
        <w:rPr>
          <w:rFonts w:ascii="Noto Sans" w:hAnsi="Noto Sans"/>
          <w:color w:val="000000"/>
          <w:sz w:val="27"/>
          <w:szCs w:val="27"/>
        </w:rPr>
        <w:t>заработали</w:t>
      </w:r>
      <w:r>
        <w:rPr>
          <w:rFonts w:ascii="Noto Sans" w:hAnsi="Noto Sans"/>
          <w:color w:val="000000"/>
          <w:sz w:val="27"/>
          <w:szCs w:val="27"/>
        </w:rPr>
        <w:t> 643,5 млн рублей. Из обезличенного отчета следует, что самый обеспеченный депутат отчитался о доходе в 224,9 млн рублей. Самый маленький заработок среди депутатов составил 2,7 млн рублей. </w:t>
      </w:r>
    </w:p>
    <w:p w:rsidR="008827C5" w:rsidRDefault="008827C5" w:rsidP="008827C5">
      <w:pPr>
        <w:pStyle w:val="author"/>
        <w:spacing w:before="0" w:beforeAutospacing="0" w:after="0" w:afterAutospacing="0"/>
        <w:rPr>
          <w:rFonts w:ascii="Noto Serif" w:hAnsi="Noto Serif"/>
          <w:i/>
          <w:iCs/>
          <w:color w:val="000000"/>
        </w:rPr>
      </w:pPr>
      <w:r>
        <w:rPr>
          <w:rFonts w:ascii="Noto Serif" w:hAnsi="Noto Serif"/>
          <w:i/>
          <w:iCs/>
          <w:color w:val="000000"/>
        </w:rPr>
        <w:t>Константин Леньков / Фото ЗАКС.Ру</w:t>
      </w:r>
    </w:p>
    <w:p w:rsidR="00243221" w:rsidRPr="001C34A2" w:rsidRDefault="008827C5" w:rsidP="008827C5">
      <w:pPr>
        <w:spacing w:after="0" w:line="240" w:lineRule="auto"/>
      </w:pPr>
      <w:r w:rsidRPr="008827C5">
        <w:t>https://www.zaks.ru/new/archive/view/260592</w:t>
      </w:r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27C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DF037-C6C4-4047-B734-8AAE7C27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cdate">
    <w:name w:val="secdate"/>
    <w:basedOn w:val="a0"/>
    <w:rsid w:val="008827C5"/>
  </w:style>
  <w:style w:type="character" w:customStyle="1" w:styleId="date">
    <w:name w:val="date"/>
    <w:basedOn w:val="a0"/>
    <w:rsid w:val="008827C5"/>
  </w:style>
  <w:style w:type="paragraph" w:customStyle="1" w:styleId="author">
    <w:name w:val="author"/>
    <w:basedOn w:val="a"/>
    <w:rsid w:val="008827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2025-04-27T15:37:00Z</dcterms:modified>
</cp:coreProperties>
</file>