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2CC" w:rsidRPr="006A197E" w:rsidRDefault="00D542C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Григорий Александрович Гуров</w:t>
      </w:r>
    </w:p>
    <w:p w:rsidR="00243221" w:rsidRPr="006A197E" w:rsidRDefault="00D542C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Руководитель</w:t>
      </w:r>
    </w:p>
    <w:p w:rsidR="00D542CC" w:rsidRPr="006A197E" w:rsidRDefault="00D542C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9F2B4F3" wp14:editId="21FECC90">
            <wp:extent cx="2400635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В 2006 году окончил Северо-Кавказский гуманитарно-технический институт по специальности «экономист», в 2010-м получил степень кандидата экономических наук.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Имеет специальность «юрист» Дипломатической академии МИД России и является выпускником Высшей школы государственного управления.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Прошёл путь от специалиста по работе с молодёжью муниципального молодёжного центра до заместителя министра науки и высшего образования РФ.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Занимал должности в Государственной Думе Ставропольского края, полпредстве Северо-Кавказского федерального округа.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 xml:space="preserve">За 4 года службы в </w:t>
      </w:r>
      <w:proofErr w:type="spellStart"/>
      <w:r w:rsidRPr="00D542CC">
        <w:rPr>
          <w:rFonts w:ascii="Arial" w:eastAsia="Times New Roman" w:hAnsi="Arial" w:cs="Arial"/>
          <w:szCs w:val="24"/>
          <w:lang w:eastAsia="ru-RU"/>
        </w:rPr>
        <w:t>Росмолодёжи</w:t>
      </w:r>
      <w:proofErr w:type="spellEnd"/>
      <w:r w:rsidRPr="00D542CC">
        <w:rPr>
          <w:rFonts w:ascii="Arial" w:eastAsia="Times New Roman" w:hAnsi="Arial" w:cs="Arial"/>
          <w:szCs w:val="24"/>
          <w:lang w:eastAsia="ru-RU"/>
        </w:rPr>
        <w:t xml:space="preserve"> – с 2017-го – Григорий Гуров от должности советника до </w:t>
      </w:r>
      <w:proofErr w:type="spellStart"/>
      <w:r w:rsidRPr="00D542CC">
        <w:rPr>
          <w:rFonts w:ascii="Arial" w:eastAsia="Times New Roman" w:hAnsi="Arial" w:cs="Arial"/>
          <w:szCs w:val="24"/>
          <w:lang w:eastAsia="ru-RU"/>
        </w:rPr>
        <w:t>замруководителя</w:t>
      </w:r>
      <w:proofErr w:type="spellEnd"/>
      <w:r w:rsidRPr="00D542CC">
        <w:rPr>
          <w:rFonts w:ascii="Arial" w:eastAsia="Times New Roman" w:hAnsi="Arial" w:cs="Arial"/>
          <w:szCs w:val="24"/>
          <w:lang w:eastAsia="ru-RU"/>
        </w:rPr>
        <w:t xml:space="preserve"> курировал вопросы организации линейки форумов, профилактику негативного поведения молодых граждан, реализацию нацпроектов по линии поддержки молодёжи, работы с молодыми семьями.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В 2020 году Григорий Александрович принимал участие в работе над предложениями по изменениям Федерального закона «Об образовании» в части воспитания.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С декабря 2022 года Григорий Гуров возглавлял Движение Первых: он был назначен на должность Председателя Правления движения Президентом России Владимиром Путиным.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С 14.09.2024 года по настоящее время — Руководитель Федерального агентства по делам молодежи.</w:t>
      </w:r>
    </w:p>
    <w:p w:rsidR="00D542CC" w:rsidRPr="00D542CC" w:rsidRDefault="00D542CC" w:rsidP="006A197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542CC">
        <w:rPr>
          <w:rFonts w:ascii="Arial" w:eastAsia="Times New Roman" w:hAnsi="Arial" w:cs="Arial"/>
          <w:szCs w:val="24"/>
          <w:lang w:eastAsia="ru-RU"/>
        </w:rPr>
        <w:t>Женат и воспитывает двоих сыновей.</w:t>
      </w:r>
    </w:p>
    <w:p w:rsidR="00D542CC" w:rsidRPr="006A197E" w:rsidRDefault="00D542C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 xml:space="preserve">Денис Валерьевич </w:t>
      </w:r>
      <w:proofErr w:type="spellStart"/>
      <w:r w:rsidRPr="006A197E">
        <w:rPr>
          <w:rFonts w:ascii="Arial" w:hAnsi="Arial" w:cs="Arial"/>
          <w:szCs w:val="24"/>
        </w:rPr>
        <w:t>Аширов</w:t>
      </w:r>
      <w:proofErr w:type="spellEnd"/>
    </w:p>
    <w:p w:rsidR="00D542CC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Статс-секретарь - заместитель руководителя</w:t>
      </w:r>
    </w:p>
    <w:p w:rsidR="00E15EA2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2BF62370" wp14:editId="30826E5A">
            <wp:extent cx="2274057" cy="2358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309" cy="23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F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Павел Владимирович Абрамов</w:t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Заместитель руководителя</w:t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595EFCB7" wp14:editId="42797407">
            <wp:extent cx="2225832" cy="2385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2755" cy="239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>Егор Васильевич Литвиненко</w:t>
      </w: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Заместитель руководителя</w:t>
      </w:r>
    </w:p>
    <w:p w:rsidR="00E15EA2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4BBB5A93" wp14:editId="6F91438D">
            <wp:extent cx="2171031" cy="2446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081" cy="24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F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15EA2" w:rsidRPr="006A197E" w:rsidRDefault="00E15EA2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Ольга Ивановна Кузнецова</w:t>
      </w:r>
    </w:p>
    <w:p w:rsidR="00E15EA2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Советник руководителя</w:t>
      </w:r>
    </w:p>
    <w:p w:rsidR="00D95A23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6202E28B" wp14:editId="0D775E6F">
            <wp:extent cx="2152950" cy="241016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F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Лейла Руслановна Зотова</w:t>
      </w: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Советник руководителя</w:t>
      </w: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>Олег Александрович Макаров</w:t>
      </w:r>
    </w:p>
    <w:p w:rsidR="00D95A23" w:rsidRPr="006A197E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Советник руководителя</w:t>
      </w:r>
    </w:p>
    <w:p w:rsidR="00D95A23" w:rsidRDefault="00D95A23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23FEF01C" wp14:editId="0053086F">
            <wp:extent cx="1990547" cy="20045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3" cy="20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2F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35CB" w:rsidRDefault="006735CB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381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Екатерина Евгеньевна Соколова</w:t>
      </w:r>
    </w:p>
    <w:p w:rsidR="00775381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Советник руководителя</w:t>
      </w:r>
    </w:p>
    <w:p w:rsidR="0097582F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35CB" w:rsidRDefault="006735CB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381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Кирилл Михайлович Литвинов</w:t>
      </w:r>
    </w:p>
    <w:p w:rsidR="00D95A23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Помощник руководителя</w:t>
      </w:r>
    </w:p>
    <w:p w:rsidR="00775381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0538A109" wp14:editId="6328E566">
            <wp:extent cx="1984071" cy="2272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2800" cy="2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81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582F" w:rsidRPr="006A197E" w:rsidRDefault="0097582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381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Кирилл Борисович Макаров</w:t>
      </w:r>
    </w:p>
    <w:p w:rsidR="00775381" w:rsidRPr="006A197E" w:rsidRDefault="00775381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Советник руководителя на общественных началах</w:t>
      </w:r>
      <w:bookmarkStart w:id="0" w:name="_GoBack"/>
      <w:bookmarkEnd w:id="0"/>
      <w:r w:rsidRPr="006A197E">
        <w:rPr>
          <w:rFonts w:ascii="Arial" w:hAnsi="Arial" w:cs="Arial"/>
          <w:szCs w:val="24"/>
        </w:rPr>
        <w:br w:type="page"/>
      </w:r>
    </w:p>
    <w:p w:rsidR="006F15CF" w:rsidRPr="006A197E" w:rsidRDefault="006F15CF" w:rsidP="006A197E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6A197E">
        <w:rPr>
          <w:rFonts w:ascii="Arial" w:hAnsi="Arial" w:cs="Arial"/>
          <w:b/>
          <w:bCs/>
          <w:color w:val="auto"/>
          <w:szCs w:val="24"/>
        </w:rPr>
        <w:lastRenderedPageBreak/>
        <w:t>Управления и отделы</w:t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t>Управление делами, государственной службы и правового обеспечения</w:t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2DE6599E" wp14:editId="3FB7A843">
            <wp:extent cx="6258798" cy="1190791"/>
            <wp:effectExtent l="0" t="0" r="889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39B625AE" wp14:editId="21C96083">
            <wp:extent cx="9040487" cy="219105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048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7FDBE209" wp14:editId="3AEE22EA">
            <wp:extent cx="9011908" cy="122889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190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CF" w:rsidRPr="006A197E" w:rsidRDefault="00BD08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017488A2" wp14:editId="14F0BCB4">
            <wp:extent cx="9135750" cy="1848108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35750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864" w:rsidRPr="006A197E" w:rsidRDefault="00BD08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28DACEB9" wp14:editId="230A5EC0">
            <wp:extent cx="9088118" cy="1228896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8811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864" w:rsidRPr="006A197E" w:rsidRDefault="00E0704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3B7660DD" wp14:editId="5E526ACB">
            <wp:extent cx="8926171" cy="1838582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6171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48" w:rsidRPr="006A197E" w:rsidRDefault="00E0704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06356182" wp14:editId="3E04E1CF">
            <wp:extent cx="5887272" cy="1228896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48" w:rsidRPr="006A197E" w:rsidRDefault="00E0704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>Финансово-экономическое управление</w:t>
      </w:r>
    </w:p>
    <w:p w:rsidR="00E07048" w:rsidRPr="006A197E" w:rsidRDefault="00562699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6B94E3E" wp14:editId="0D709A13">
            <wp:extent cx="8592749" cy="236253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92749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99" w:rsidRPr="006A197E" w:rsidRDefault="00562699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6B23D62F" wp14:editId="0FA6F32C">
            <wp:extent cx="8849960" cy="2162477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4996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99" w:rsidRPr="006A197E" w:rsidRDefault="00562699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5B6E7D66" wp14:editId="7E99C623">
            <wp:extent cx="2572109" cy="1495634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99" w:rsidRPr="006A197E" w:rsidRDefault="00562699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360AED8A" wp14:editId="542EDCAF">
            <wp:extent cx="8268854" cy="2105319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68854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99" w:rsidRPr="006A197E" w:rsidRDefault="00562699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F9FFAF1" wp14:editId="2D315D98">
            <wp:extent cx="5973009" cy="1228896"/>
            <wp:effectExtent l="0" t="0" r="889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99" w:rsidRPr="006A197E" w:rsidRDefault="00DF0D4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4E97DB71" wp14:editId="0AED4A71">
            <wp:extent cx="8754697" cy="1905266"/>
            <wp:effectExtent l="0" t="0" r="889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5469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F" w:rsidRPr="006A197E" w:rsidRDefault="00DF0D4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403B26A0" wp14:editId="612160E3">
            <wp:extent cx="5753903" cy="12193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F" w:rsidRPr="006A197E" w:rsidRDefault="00DF0D4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38E9053A" wp14:editId="2504CF9D">
            <wp:extent cx="9002381" cy="1857634"/>
            <wp:effectExtent l="0" t="0" r="889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02381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F" w:rsidRPr="006A197E" w:rsidRDefault="00DF0D4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6F15CF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>Управление регионального взаимодействия</w:t>
      </w:r>
    </w:p>
    <w:p w:rsidR="00DF0D4F" w:rsidRPr="006A197E" w:rsidRDefault="00DF0D4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413489D0" wp14:editId="4CB13840">
            <wp:extent cx="5553850" cy="1819529"/>
            <wp:effectExtent l="0" t="0" r="889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F" w:rsidRPr="006A197E" w:rsidRDefault="00C71A60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50ED23CB" wp14:editId="36C53196">
            <wp:extent cx="8783276" cy="2181529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60" w:rsidRPr="006A197E" w:rsidRDefault="00C71A60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720A9737" wp14:editId="3509173B">
            <wp:extent cx="2505425" cy="1257475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60" w:rsidRPr="006A197E" w:rsidRDefault="00C71A60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5CB66E9B" wp14:editId="79A68700">
            <wp:extent cx="8811855" cy="1876687"/>
            <wp:effectExtent l="0" t="0" r="889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60" w:rsidRPr="006A197E" w:rsidRDefault="00C71A60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36D6689" wp14:editId="7BDC00E9">
            <wp:extent cx="8726118" cy="1857634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2611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60" w:rsidRPr="006A197E" w:rsidRDefault="00C71A60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C820A12" wp14:editId="15F70894">
            <wp:extent cx="5715798" cy="148610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60" w:rsidRPr="006A197E" w:rsidRDefault="00103FB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100C4D70" wp14:editId="78AF6709">
            <wp:extent cx="8916644" cy="205768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16644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BC" w:rsidRPr="006A197E" w:rsidRDefault="00103FB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296A3AFB" wp14:editId="1BE1F72B">
            <wp:extent cx="5801535" cy="1848108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BC" w:rsidRPr="006A197E" w:rsidRDefault="00103FBC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br w:type="page"/>
      </w:r>
    </w:p>
    <w:p w:rsidR="00775381" w:rsidRPr="006A197E" w:rsidRDefault="006F15CF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t>Управление молодёжных проектов и программ</w:t>
      </w:r>
    </w:p>
    <w:p w:rsidR="00103FBC" w:rsidRPr="006A197E" w:rsidRDefault="00D34DB7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67DC0431" wp14:editId="6A291715">
            <wp:extent cx="2419688" cy="186716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7E">
        <w:rPr>
          <w:rFonts w:ascii="Arial" w:hAnsi="Arial" w:cs="Arial"/>
          <w:szCs w:val="24"/>
        </w:rPr>
        <w:tab/>
      </w:r>
      <w:r w:rsidRPr="006A197E">
        <w:rPr>
          <w:rFonts w:ascii="Arial" w:hAnsi="Arial" w:cs="Arial"/>
          <w:szCs w:val="24"/>
        </w:rPr>
        <w:drawing>
          <wp:inline distT="0" distB="0" distL="0" distR="0" wp14:anchorId="4C480A7D" wp14:editId="0CFB6600">
            <wp:extent cx="1632007" cy="1688478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0860" cy="16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B7" w:rsidRPr="006A197E" w:rsidRDefault="00843A6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31B41E82" wp14:editId="3F8244B1">
            <wp:extent cx="8402223" cy="2143424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02223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8" w:rsidRPr="006A197E" w:rsidRDefault="00843A6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39191F12" wp14:editId="7E4472A1">
            <wp:extent cx="5534797" cy="1514686"/>
            <wp:effectExtent l="0" t="0" r="889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8" w:rsidRPr="006A197E" w:rsidRDefault="00843A6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184595F9" wp14:editId="02F99C8E">
            <wp:extent cx="9211961" cy="2210108"/>
            <wp:effectExtent l="0" t="0" r="825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1196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8" w:rsidRPr="006A197E" w:rsidRDefault="00843A68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58B034D0" wp14:editId="0907B569">
            <wp:extent cx="2514951" cy="122889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68" w:rsidRPr="006A197E" w:rsidRDefault="00C700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00DC6905" wp14:editId="28A0C973">
            <wp:extent cx="9164329" cy="196242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64329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64" w:rsidRPr="006A197E" w:rsidRDefault="00C700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20E6C5A1" wp14:editId="23826FFC">
            <wp:extent cx="2476846" cy="1238423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64" w:rsidRPr="006A197E" w:rsidRDefault="00C700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lastRenderedPageBreak/>
        <w:drawing>
          <wp:inline distT="0" distB="0" distL="0" distR="0" wp14:anchorId="73F4DC34" wp14:editId="3E0249F2">
            <wp:extent cx="8602275" cy="2181529"/>
            <wp:effectExtent l="0" t="0" r="889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02275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64" w:rsidRPr="006A197E" w:rsidRDefault="00C70064" w:rsidP="006A197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A197E">
        <w:rPr>
          <w:rFonts w:ascii="Arial" w:hAnsi="Arial" w:cs="Arial"/>
          <w:szCs w:val="24"/>
        </w:rPr>
        <w:drawing>
          <wp:inline distT="0" distB="0" distL="0" distR="0" wp14:anchorId="1298931B" wp14:editId="2D0A54FA">
            <wp:extent cx="5725324" cy="1286054"/>
            <wp:effectExtent l="0" t="0" r="889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064" w:rsidRPr="006A197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12BB5"/>
    <w:multiLevelType w:val="multilevel"/>
    <w:tmpl w:val="E964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3FBC"/>
    <w:rsid w:val="001C34A2"/>
    <w:rsid w:val="00243221"/>
    <w:rsid w:val="0025133F"/>
    <w:rsid w:val="0033018F"/>
    <w:rsid w:val="003D090D"/>
    <w:rsid w:val="0044446C"/>
    <w:rsid w:val="004E4A62"/>
    <w:rsid w:val="00553AA0"/>
    <w:rsid w:val="00562699"/>
    <w:rsid w:val="00595A02"/>
    <w:rsid w:val="006735CB"/>
    <w:rsid w:val="006A197E"/>
    <w:rsid w:val="006F15CF"/>
    <w:rsid w:val="00727EB8"/>
    <w:rsid w:val="00765429"/>
    <w:rsid w:val="00775381"/>
    <w:rsid w:val="00777841"/>
    <w:rsid w:val="00807380"/>
    <w:rsid w:val="00843A68"/>
    <w:rsid w:val="008C09C5"/>
    <w:rsid w:val="0097184D"/>
    <w:rsid w:val="0097582F"/>
    <w:rsid w:val="009F48C4"/>
    <w:rsid w:val="00A22E7B"/>
    <w:rsid w:val="00A23DD1"/>
    <w:rsid w:val="00BD0864"/>
    <w:rsid w:val="00BE110E"/>
    <w:rsid w:val="00C70064"/>
    <w:rsid w:val="00C71A60"/>
    <w:rsid w:val="00C76735"/>
    <w:rsid w:val="00D34DB7"/>
    <w:rsid w:val="00D542CC"/>
    <w:rsid w:val="00D95A23"/>
    <w:rsid w:val="00DF0D4F"/>
    <w:rsid w:val="00E07048"/>
    <w:rsid w:val="00E15EA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E1C2"/>
  <w15:docId w15:val="{C06347D0-0FF8-4D46-81F3-1EB97631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15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F15C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59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2" w:space="0" w:color="DCDCDC"/>
            <w:right w:val="none" w:sz="0" w:space="0" w:color="auto"/>
          </w:divBdr>
          <w:divsChild>
            <w:div w:id="19413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0376">
                  <w:marLeft w:val="0"/>
                  <w:marRight w:val="0"/>
                  <w:marTop w:val="0"/>
                  <w:marBottom w:val="0"/>
                  <w:divBdr>
                    <w:top w:val="single" w:sz="6" w:space="9" w:color="DCDCDC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51738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4746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74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8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27998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77344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4184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5061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445642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55497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210852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5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1209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91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22785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624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9517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833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850751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6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38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16411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9230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5010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41960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029271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12920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2" w:space="0" w:color="DCDCDC"/>
            <w:right w:val="none" w:sz="0" w:space="0" w:color="auto"/>
          </w:divBdr>
          <w:divsChild>
            <w:div w:id="3699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4103">
                  <w:marLeft w:val="0"/>
                  <w:marRight w:val="0"/>
                  <w:marTop w:val="0"/>
                  <w:marBottom w:val="0"/>
                  <w:divBdr>
                    <w:top w:val="single" w:sz="6" w:space="9" w:color="DCDCDC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23613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6384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805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942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396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58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27702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51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140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02172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95293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0318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8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07593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152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2139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075840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03328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215840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1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72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1016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464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377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79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30508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539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202264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8481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3045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2" w:space="0" w:color="DCDCDC"/>
            <w:right w:val="none" w:sz="0" w:space="0" w:color="auto"/>
          </w:divBdr>
          <w:divsChild>
            <w:div w:id="19501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30255">
                  <w:marLeft w:val="0"/>
                  <w:marRight w:val="0"/>
                  <w:marTop w:val="0"/>
                  <w:marBottom w:val="0"/>
                  <w:divBdr>
                    <w:top w:val="single" w:sz="6" w:space="9" w:color="DCDCDC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9313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1757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797641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733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5550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1912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641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2521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50502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3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48277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4221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034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16314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7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95853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270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37688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729202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727505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47413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5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335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17316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132977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64879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5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CDCDC"/>
                    <w:right w:val="none" w:sz="0" w:space="0" w:color="auto"/>
                  </w:divBdr>
                  <w:divsChild>
                    <w:div w:id="152490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167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91863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39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DCDCDC"/>
            <w:right w:val="none" w:sz="0" w:space="0" w:color="auto"/>
          </w:divBdr>
          <w:divsChild>
            <w:div w:id="18524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2025-03-21T06:53:00Z</dcterms:modified>
</cp:coreProperties>
</file>