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19" w:rsidRPr="002C1967" w:rsidRDefault="00D73B19" w:rsidP="0048729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8"/>
          <w:lang w:eastAsia="ru-RU"/>
        </w:rPr>
      </w:pPr>
      <w:r w:rsidRPr="002C1967">
        <w:rPr>
          <w:rFonts w:ascii="Arial" w:hAnsi="Arial" w:cs="Arial"/>
          <w:b/>
          <w:bCs/>
          <w:sz w:val="28"/>
        </w:rPr>
        <w:t>Подведомственные организации</w:t>
      </w:r>
    </w:p>
    <w:p w:rsidR="00D73B19" w:rsidRPr="00487292" w:rsidRDefault="00D73B19" w:rsidP="004872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87292">
        <w:rPr>
          <w:rFonts w:ascii="Arial" w:hAnsi="Arial" w:cs="Arial"/>
          <w:b w:val="0"/>
          <w:bCs w:val="0"/>
          <w:color w:val="auto"/>
          <w:sz w:val="22"/>
          <w:szCs w:val="22"/>
        </w:rPr>
        <w:t>Федеральные государственные бюджетные учреждения</w:t>
      </w:r>
    </w:p>
    <w:p w:rsidR="00D73B19" w:rsidRPr="00487292" w:rsidRDefault="00D73B19" w:rsidP="0048729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87292">
        <w:rPr>
          <w:rFonts w:ascii="Arial" w:hAnsi="Arial" w:cs="Arial"/>
          <w:b w:val="0"/>
          <w:bCs w:val="0"/>
          <w:color w:val="auto"/>
          <w:sz w:val="22"/>
          <w:szCs w:val="22"/>
        </w:rPr>
        <w:t>Федеральные казенные учреждения</w:t>
      </w:r>
    </w:p>
    <w:p w:rsidR="002C1967" w:rsidRDefault="002C1967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:rsidR="00D73B19" w:rsidRPr="00487292" w:rsidRDefault="00D73B19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  <w:lang w:eastAsia="ru-RU"/>
        </w:rPr>
      </w:pPr>
      <w:r w:rsidRPr="00487292">
        <w:rPr>
          <w:rFonts w:ascii="Arial" w:hAnsi="Arial" w:cs="Arial"/>
          <w:color w:val="auto"/>
          <w:sz w:val="22"/>
          <w:szCs w:val="22"/>
        </w:rPr>
        <w:t>Учреждения науки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3238"/>
        <w:gridCol w:w="2830"/>
        <w:gridCol w:w="2161"/>
        <w:gridCol w:w="1580"/>
        <w:gridCol w:w="1014"/>
        <w:gridCol w:w="1820"/>
        <w:gridCol w:w="2195"/>
      </w:tblGrid>
      <w:tr w:rsidR="00487292" w:rsidRPr="00487292" w:rsidTr="002C1967">
        <w:tc>
          <w:tcPr>
            <w:tcW w:w="70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53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9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учреждения (должность, ФИО)</w:t>
            </w:r>
          </w:p>
        </w:tc>
        <w:tc>
          <w:tcPr>
            <w:tcW w:w="282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учреждения</w:t>
            </w:r>
          </w:p>
        </w:tc>
        <w:tc>
          <w:tcPr>
            <w:tcW w:w="2274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59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211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электронной почты учреждения</w:t>
            </w:r>
          </w:p>
        </w:tc>
        <w:tc>
          <w:tcPr>
            <w:tcW w:w="94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сайта учреждения в сети Интернет</w:t>
            </w:r>
          </w:p>
        </w:tc>
      </w:tr>
      <w:tr w:rsidR="00487292" w:rsidRPr="00487292" w:rsidTr="002C196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«Всероссийский научно-исследовательский институт труда»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Заместитель генерального директора (поручено исполнение обязанностей генерального директора) Смирнов Владимир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105043, г. Москва, ул. 4-ая Парковая, д. 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(499) 367-13-09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(499) 164-93-20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vcot@vcot.info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http://www.vcot.info</w:t>
            </w:r>
          </w:p>
        </w:tc>
      </w:tr>
      <w:tr w:rsidR="00487292" w:rsidRPr="00487292" w:rsidTr="002C196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«Новокузнецкий научно-практический центр медико-социальной экспертизы и реабилитации инвалидов»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Генеральный директор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Болотов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Денис Дмитриевич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654055, Кемеровская область, г. Новокузнецк, ул. Малая, д. 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(3843) 37-59-08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(3843) 37-59-08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root@reabil-nk.ru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http://www.reabil-nk.ru</w:t>
            </w:r>
          </w:p>
        </w:tc>
      </w:tr>
      <w:tr w:rsidR="00487292" w:rsidRPr="00487292" w:rsidTr="002C196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«Федеральный научно-образовательный центр медико-социальной экспертизы и реабилитации им. Г.А. Альбрехта»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Генеральный директор Пономаренко Геннадий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195067, г. Санкт-Петербург,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Бестужевская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(812) 544-22-66, 448-87-78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reabin@center-albreht.ru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http://www.center-albreht.ru</w:t>
            </w:r>
          </w:p>
        </w:tc>
      </w:tr>
    </w:tbl>
    <w:p w:rsidR="002C1967" w:rsidRDefault="002C1967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:rsidR="002C1967" w:rsidRDefault="002C1967">
      <w:pPr>
        <w:spacing w:after="0" w:line="240" w:lineRule="auto"/>
        <w:rPr>
          <w:rFonts w:ascii="Arial" w:eastAsiaTheme="majorEastAsia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73B19" w:rsidRPr="00487292" w:rsidRDefault="00D73B19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87292">
        <w:rPr>
          <w:rFonts w:ascii="Arial" w:hAnsi="Arial" w:cs="Arial"/>
          <w:color w:val="auto"/>
          <w:sz w:val="22"/>
          <w:szCs w:val="22"/>
        </w:rPr>
        <w:lastRenderedPageBreak/>
        <w:t>Федеральные учреждения медико-социальной экспертизы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576"/>
        <w:gridCol w:w="3506"/>
        <w:gridCol w:w="2026"/>
        <w:gridCol w:w="1563"/>
        <w:gridCol w:w="1060"/>
        <w:gridCol w:w="1930"/>
        <w:gridCol w:w="2154"/>
      </w:tblGrid>
      <w:tr w:rsidR="00487292" w:rsidRPr="00487292" w:rsidTr="002C1967">
        <w:tc>
          <w:tcPr>
            <w:tcW w:w="70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53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9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учреждения (должность, ФИО)</w:t>
            </w:r>
          </w:p>
        </w:tc>
        <w:tc>
          <w:tcPr>
            <w:tcW w:w="282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учреждения</w:t>
            </w:r>
          </w:p>
        </w:tc>
        <w:tc>
          <w:tcPr>
            <w:tcW w:w="2274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59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211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электронной почты учреждения</w:t>
            </w:r>
          </w:p>
        </w:tc>
        <w:tc>
          <w:tcPr>
            <w:tcW w:w="94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сайта учреждения в сети Интернет</w:t>
            </w:r>
          </w:p>
        </w:tc>
      </w:tr>
      <w:tr w:rsidR="00487292" w:rsidRPr="00487292" w:rsidTr="002C196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«Федеральное бюро медико-социальной экспертизы»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федеральный эксперт по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медико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–социальной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Дымочка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Михаил Анатольевич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127486, г. Москва, ул. Ивана Сусанина, д. 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(499) 487-57-11 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(499) 487-81-81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fbmse@fbmse.ru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http://www.fbmse.ru</w:t>
            </w:r>
          </w:p>
        </w:tc>
      </w:tr>
    </w:tbl>
    <w:p w:rsidR="002C1967" w:rsidRDefault="002C1967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:rsidR="00D73B19" w:rsidRPr="00487292" w:rsidRDefault="00D73B19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87292">
        <w:rPr>
          <w:rFonts w:ascii="Arial" w:hAnsi="Arial" w:cs="Arial"/>
          <w:color w:val="auto"/>
          <w:sz w:val="22"/>
          <w:szCs w:val="22"/>
        </w:rPr>
        <w:t>Иные учреждения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3493"/>
        <w:gridCol w:w="2401"/>
        <w:gridCol w:w="2151"/>
        <w:gridCol w:w="1751"/>
        <w:gridCol w:w="1051"/>
        <w:gridCol w:w="2090"/>
        <w:gridCol w:w="1879"/>
      </w:tblGrid>
      <w:tr w:rsidR="00487292" w:rsidRPr="00487292" w:rsidTr="002C1967">
        <w:tc>
          <w:tcPr>
            <w:tcW w:w="70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53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9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учреждения (должность, ФИО)</w:t>
            </w:r>
          </w:p>
        </w:tc>
        <w:tc>
          <w:tcPr>
            <w:tcW w:w="282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учреждения</w:t>
            </w:r>
          </w:p>
        </w:tc>
        <w:tc>
          <w:tcPr>
            <w:tcW w:w="2274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59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211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электронной почты учреждения</w:t>
            </w:r>
          </w:p>
        </w:tc>
        <w:tc>
          <w:tcPr>
            <w:tcW w:w="94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сайта учреждения в сети Интернет</w:t>
            </w:r>
          </w:p>
        </w:tc>
      </w:tr>
      <w:tr w:rsidR="00487292" w:rsidRPr="00487292" w:rsidTr="002C196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ФГБУ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«Управление служебными зданиями и материально-техническим обеспечением»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Бертрам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109074, г. Москва, ул. Ильинка, 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(495) 587-88-89 (доб. 2901)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usz-mto@mail.ru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https://uszmto.ru</w:t>
            </w:r>
          </w:p>
        </w:tc>
      </w:tr>
      <w:tr w:rsidR="00487292" w:rsidRPr="00487292" w:rsidTr="002C1967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«Информационные технологии в социальной сфере»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Безпрозванных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127006, г. Москва, Страстной бульвар, д. 7, стр. 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(495) 568-08-81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soctech@soctech-it.ru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https://soctech-it.ru</w:t>
            </w:r>
          </w:p>
        </w:tc>
      </w:tr>
    </w:tbl>
    <w:p w:rsidR="00D73B19" w:rsidRPr="00487292" w:rsidRDefault="00D73B19" w:rsidP="0048729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487292">
        <w:rPr>
          <w:rFonts w:ascii="Arial" w:hAnsi="Arial" w:cs="Arial"/>
          <w:sz w:val="22"/>
          <w:szCs w:val="22"/>
        </w:rPr>
        <w:br w:type="page"/>
      </w:r>
    </w:p>
    <w:p w:rsidR="00D73B19" w:rsidRPr="00487292" w:rsidRDefault="00D73B19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87292">
        <w:rPr>
          <w:rFonts w:ascii="Arial" w:hAnsi="Arial" w:cs="Arial"/>
          <w:color w:val="auto"/>
          <w:sz w:val="22"/>
          <w:szCs w:val="22"/>
        </w:rPr>
        <w:lastRenderedPageBreak/>
        <w:t>Образовательные учреждения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401"/>
        <w:gridCol w:w="2440"/>
        <w:gridCol w:w="2590"/>
        <w:gridCol w:w="1442"/>
        <w:gridCol w:w="1135"/>
        <w:gridCol w:w="2342"/>
        <w:gridCol w:w="2497"/>
      </w:tblGrid>
      <w:tr w:rsidR="00487292" w:rsidRPr="00487292" w:rsidTr="00373162">
        <w:tc>
          <w:tcPr>
            <w:tcW w:w="70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53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9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учреждения (должность, ФИО)</w:t>
            </w:r>
          </w:p>
        </w:tc>
        <w:tc>
          <w:tcPr>
            <w:tcW w:w="282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учреждения</w:t>
            </w:r>
          </w:p>
        </w:tc>
        <w:tc>
          <w:tcPr>
            <w:tcW w:w="2274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59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211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электронной почты учреждения</w:t>
            </w:r>
          </w:p>
        </w:tc>
        <w:tc>
          <w:tcPr>
            <w:tcW w:w="94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сайта учреждения в сети Интернет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«Ивановский радиотехнический техникум-интернат»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 Соколова Татьяна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153043, Ивановская обл., г. Иваново, ул. Музыкальная, д. 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(4932) 30-07-02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(4932) 37-01-18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irt.iv@yandex.ru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https://ivrtti.ru/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«Калачевский техникум-интернат»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Машков Юрий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404504, Волгоградская обл., г. Калач-на-Дону, ул. 65 Армии, д. 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(884472) 3-99-44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(884472) 3-51-26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kalachteh@yandex.ru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http://www.kalachteh.ru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«Кинешемский технологический техникум-интернат»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Герасимов Сергей Вячеславович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155801, Ивановская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обл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, Кинешемский р-н, г. Кинешма,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Юрьевецкая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(49331) 5-33-12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megobait@yandex.ru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http://ктти.рф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«Кунгурский техникум-интернат»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Дьяченко Нина Георгиевна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617474, Пермский край, Кунгурский район, п.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Садоягодное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ул. Центральная, д. 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(34 271) 2-42-89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(34 271) 2-42-89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kungur-ti@yandex.ru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https://kt-i.ru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«Курский музыкальный колледж-интернат слепых»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Коротких Михаил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305004, Курская обл., г. Курск, ул. Карла Маркса, 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(4712) 58-81-99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(4712) 58-81-99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kmkis@mail.ru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http://www.tiflos.ru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«Межрегиональный центр реабилитации лиц с проблемами слуха (колледж)»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Орлова Евгения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196620, Санкт-Петербург, г. Павловск, ул. Березовая, д.18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(812) 452-14-13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(812) 452-14-13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mcr-spb@mail.ru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http://www.mcr.spb.ru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«Михайловский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экономический колледж-интернат»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Директор  Медведев Вячеслав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Николаевич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391711, Рязанская обл., г. Михайлов, ул.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Новая, д. 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+7 (49130) 2-14-71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+7 (49130)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2-15-62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mbox@meki62.ru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http://www.meki62.ru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«Новокузнецкий государственный гуманитарно-технический колледж-интернат»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Исполняющий обязанности директора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Агарков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654055, Кемеровская область - Кузбасс, г. Новокузнецк, ул. Малая, д. 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(3843) 37-82-09, 36-92-43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(3843) 37-82-09, 36-92-43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nggtk@yandex.ru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http://www.nggtki.ru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</w:t>
            </w:r>
            <w:proofErr w:type="spellStart"/>
            <w:r w:rsidR="00D73B19" w:rsidRPr="00487292">
              <w:rPr>
                <w:rFonts w:ascii="Arial" w:hAnsi="Arial" w:cs="Arial"/>
                <w:sz w:val="22"/>
                <w:szCs w:val="22"/>
              </w:rPr>
              <w:t>Новочеркасский</w:t>
            </w:r>
            <w:proofErr w:type="spellEnd"/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технологический техникум-интернат»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Гарбузова Елена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346400, Ростовская обл., г. Новочеркасск,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Платовский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пр-т, д. 116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(8635) 22-31-72, 22-21-40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(8635) 22-31-72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ntti@yandex.ru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http://www.ntti.ru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«Оренбургский государственный экономический колледж-интернат»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Некс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460021,Оренбургская обл., г. Оренбург, пр. Гагарина, 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 (3532) 33-13-58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(3532) 33-13-58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ogeki@ogek-i.ru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http://www.ogek-i.ru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ФКПОУ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«Сиверский техникум-интернат бухгалтеров»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Директор Вишнякова Людмила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188330, Ленинградская обл., Гатчинский р-н., пос. Сиверский, Республиканский просп., д. 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(81371) 44-075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(81371) 44-075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stibspb@yandex.ru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http://www.stib.spb.ru</w:t>
            </w:r>
          </w:p>
        </w:tc>
      </w:tr>
    </w:tbl>
    <w:p w:rsidR="00373162" w:rsidRDefault="00373162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</w:p>
    <w:p w:rsidR="00373162" w:rsidRDefault="00373162">
      <w:pPr>
        <w:spacing w:after="0" w:line="240" w:lineRule="auto"/>
        <w:rPr>
          <w:rFonts w:ascii="Arial" w:eastAsiaTheme="majorEastAsia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73B19" w:rsidRPr="00487292" w:rsidRDefault="00D73B19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87292">
        <w:rPr>
          <w:rFonts w:ascii="Arial" w:hAnsi="Arial" w:cs="Arial"/>
          <w:color w:val="auto"/>
          <w:sz w:val="22"/>
          <w:szCs w:val="22"/>
        </w:rPr>
        <w:lastRenderedPageBreak/>
        <w:t>Учреждения медико-социальной экспертизы - главные бюро медико-социальной экспертизы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197"/>
        <w:gridCol w:w="2505"/>
        <w:gridCol w:w="2671"/>
        <w:gridCol w:w="1446"/>
        <w:gridCol w:w="997"/>
        <w:gridCol w:w="2879"/>
        <w:gridCol w:w="2155"/>
      </w:tblGrid>
      <w:tr w:rsidR="00487292" w:rsidRPr="00487292" w:rsidTr="00373162">
        <w:tc>
          <w:tcPr>
            <w:tcW w:w="70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53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9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учреждения (должность, ФИО)</w:t>
            </w:r>
          </w:p>
        </w:tc>
        <w:tc>
          <w:tcPr>
            <w:tcW w:w="282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учреждения</w:t>
            </w:r>
          </w:p>
        </w:tc>
        <w:tc>
          <w:tcPr>
            <w:tcW w:w="2274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59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211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электронной почты учреждения</w:t>
            </w:r>
          </w:p>
        </w:tc>
        <w:tc>
          <w:tcPr>
            <w:tcW w:w="94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сайта учреждения в сети Интернет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Адыгея (Адыгея)»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медико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–социальной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Батмен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Фатимет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Асланбечевна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385018, Республика Адыгея, г. Майкоп, ул. Курганная 708 "Г"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(88772) 55-11-36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gbmse01@fbmse.ru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https://01.gbmse.ru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Алтай»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медико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–социальной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Еркинова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Евгения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649000, Республика Алтай, г. Горно-Алтайск, ул. 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Эркемена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Палкина д. 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(38822) 2-36-33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(38822) 2-36-33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gbmsera@mail.ru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https://04.gbmse.ru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Башкортостан»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Сафронова Елена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450006, Республика Башкортостан, г. Уфа, б-р Ибрагимова, д. 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(347) 286-11-05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ufa-gbmse@mail.ru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Бурятия»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Маринов Булат Ильич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670047, Республика Бурятия, г. Улан-Удэ, ул. Пирогова, д. 30а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(3012) 41-66-81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(3012) 43-93-83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gbmse03@msebur.ru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Дагестан»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– главный эксперт по медико-социальной экспертизе   Рамазанов Шамиль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Рамазанович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367015, Республика Дагестан, г. Махачкала,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Абубакарова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117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(8722) 68-06-45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info@mse05.ru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Ингушетия»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Алисханов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Магомет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Алисханович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386101, Республика Ингушетия, г. Назрань,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Картоева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(8732) 22-66-56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(8732) 22-66-56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mse-06@mail.ru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Кабардино-Балкарской Республике»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Заместитель руководителя по экспертным вопросам (поручено исполнение обязанностей руководителя)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Шерметова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360003, Кабардино-Балкарская Республика, г. Нальчик,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Тарчокова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131 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(8662) 42-92-45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(8662) 42-92-43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gbmse07@fbmse.ru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Калмыкия»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И.о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. руководителя - главного эксперта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Данжинов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Баатр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Пурвеевич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358003, Республика Калмыкия, г. Элиста, ул. Ю. Клыкова, д. 81 "К"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(84722) 6-14-95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gbmse08@yandex.ru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Карачаево-Черкесской Республике»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 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Аргунова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Зурида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Мухамедовна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369009, Карачаево-Черкесская Республика, г. Черкесск,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Гутякулова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(8782) 21-20-78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gbmse09@fbmse.ru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https://09.gbmse.ru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Республике Карелия»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– главный эксперт по медико-социальной экспертизе Николаев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Дмитрий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185030, Республика Карелия, г. Петрозаводск, ул. Лизы Чайкиной, д. 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(8142) 59-09-60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gbmse10@fbmse.ru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https://10.gbmse.ru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Крым»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И.о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. руководителя - главного эксперта по медико-социальной экспертизе Семенов Сергей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295048, Республика Крым, г. Симферополь,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Балаклавская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35Б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(3652) 66-73-30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gbmse82@fbmse.ru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https://82.gbmse.ru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Коми»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Шучалин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Максим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167000, Республика Коми, г. Сыктывкар, ул. Интернациональная, д. 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(8212) 29 31 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mse@msekomi.ru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https://11.gbmse.ru/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Марий Эл»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Мозайло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Галина Валериановна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424031, Республика Марий Эл, г. Йошкар-Ола,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Эшпая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103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(8362) 42 29 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margbmse@mari-el.ru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Мордовия»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Борисова Ольга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430027, Республика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Mордовия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, г. Саранск,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М.Расковой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(8342) 35-73-24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(8342) 77-79-03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gbmse13@fbmse.ru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Саха (Якутия)»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Лазарева Лена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677005, Республика Саха (Якутия), г. Якутск,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Курашова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65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+7(4112)31-66-51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mse_ykt@mail.ru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https://14.gbmse.ru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 </w:t>
            </w:r>
            <w:r w:rsidR="00BB7E9E">
              <w:rPr>
                <w:rFonts w:ascii="Arial" w:hAnsi="Arial" w:cs="Arial"/>
                <w:sz w:val="22"/>
                <w:szCs w:val="22"/>
              </w:rPr>
              <w:t>ФКУ</w:t>
            </w:r>
            <w:r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социальной экспертизы по Республике Северная Осетия – Алания»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- главный эксперт по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Бериева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Лира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Майрановна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362025, Республика Северная Осетия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Алания, г. Владикавказ, пр.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Коста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93а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+7 (8672) 28-03-18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+7 (8672)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28-03-19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gbmse15@fbmse.ru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Татарстан»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Низамов Ригель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Халяфович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420108, Республика Татарстан, г. Казань,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Мазита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Гафури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(843) 237-96-10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(843) 237-96-11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gbmse16@fbmse.ru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Республике Тыва»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Заместитель руководителя по экспертным вопросам и организации обработки персональных данных – врач по медико-социальной экспертизе (поручено исполнение обязанностей руководителя) 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Тыкыл-оол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Ольга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Арамбаловна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667000, Республика Тыва, г. Кызыл, ул. Комсомольская, д. 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(394) 222-33-11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(394) 222-22-00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tuvamsert@mail.ru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Удмуртской Республике»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Мухаметгалеева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Екатерина Дмитриевна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 426057, Удмуртская Республика, г. Ижевск, ул. Свердлова, д. 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(3412) 65-65-13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(3412) 51-22-44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info@mseur.ru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>экспертизы по Республике Хакасия»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– главный эксперт по медико-социальной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экспертизе Шумакова Татьяна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655017, Республика Хакасия, г. Абакан, ул. Кати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Перекрещенко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, д.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18В, пом. ЗН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+7 (3902) 35-63-84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fgugbmse@rambler.ru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https://19.gbmse.ru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Чеченской Республике»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-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Хасиев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 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Майрбек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 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Сулумбекович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364024, Чеченская Республика, г. Грозный, ул. Сафонова, д. 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(8712) 22 26 53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(8712) 22 26 53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medica95@mail.ru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https://20.gbmse.ru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Чувашской Республике – Чувашии»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Митина Карина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428018, Чувашская Республика,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г.Чебоксары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ул. Нижегородская, д. 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(8352) 24-34-04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mse@mse21.ru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https://21.gbmse.ru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Алтайскому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Колядо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656043, Алтайский край, г. Барнаул, пр. Ленина, 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(3852) 271-630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(3852) 271-640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gbmse22@fbmse.ru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Забайкальскому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Баранова Марина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672038, Забайкальский край,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г.Чита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Коханского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д.11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(3022) 28-37-88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(3022) 28-37-97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msechita@mail.ru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Камчатскому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– главный эксперт по медико-социальной экспертизе Якубова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Исанна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 683024, Камчатский край, г. Петропавловск-Камчатский, пр-т Рыбаков, 27/1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(415 2) 42 54 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(4152) 42-54-42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mse@mail.kamchatka.ru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https://41.gbmse.ru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Краснодарскому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Перминов Вячеслав Анатольевич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350000, Краснодарский край,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г.Краснодар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ул.Чапаева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 (861) 259-33-67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info@msekuban.ru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Красноярскому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Усенкова Ирина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 660049, Красноярский край, г. Красноярск, ул. Дубровинского, д. 54 А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(391)-212-28-04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(391)-212-28-04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expert@mse24.ru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https://24.gbmse.ru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Пермскому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Плотникова Ольга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614010, Пермский край, г. Пермь, ул. Комсомольский пр-т, д. 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(342) 281 18 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msegeneral_perm@mail.ru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Приморскому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Дроздов Сергей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Юридический адрес: 690065, Приморский край, г. Владивосток, ул. Стрельникова, д. 3а. Фактический адрес: 690091, Приморский край, г. Владивосток, Океанский пр-т, д. 17.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(423) 231-94-64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(423) 231-78-05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gbmsepk@mail.ru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Ставропольскому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Нестеров Владимир Анатольевич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355037, Ставропольский край,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г.Ставрополь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Доваторцев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(8652) 94-00-21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(8652) 95-01-85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MSE-Stavropol@yandex.ru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Хабаровскому краю»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Ивлева Наталья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680000, Хабаровский край, г. Хабаровск, ул. Фрунзе, 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(4212) 32-53-94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expert@mse27.ru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Амурской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Кафанова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Наталья </w:t>
            </w:r>
            <w:bookmarkStart w:id="0" w:name="_GoBack"/>
            <w:bookmarkEnd w:id="0"/>
            <w:r w:rsidRPr="00487292">
              <w:rPr>
                <w:rFonts w:ascii="Arial" w:hAnsi="Arial" w:cs="Arial"/>
                <w:sz w:val="22"/>
                <w:szCs w:val="22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675000, Амурская обл., г. Благовещенск, ул. Мухина, 90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(4162) 43-00-34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(4162) 43-00-27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mail@mse28.ru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Архангельской области и Ненецкому автономному округу»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экспертного состава № 2, врач по медико-социальной экспертизе (поручено исполнение обязанностей руководителя) Ильина Виктория Станиславовна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163000, Архангельская обл., г. Архангельск, пр. Новгородский, д. 160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(8182) 28-68-83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(8182) 28-68-83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gb@mse29.ru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https://29.gbmse.ru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Астраханской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Заместитель руководителя – заместитель главного эксперта по медико-социальной экспертизе (поручено исполнения обязанностей руководителя) Стародубова Елена Борисовна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414056, Астраханская обл., г. Астрахань, ул. Латышева, 8а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(8512) 54-34-01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(8512) 54-34-09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gbmse30@yandex.ru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https://30.gbmse.ru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социальной экспертизы по Белгородской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Заместитель руководителя –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главного эксперта по медико-социальной экспертизе (поручено исполнение обязанностей) Курило Василий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308006, Белгородская обл., г. Белгород,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Корочанская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+7 (4722) 37-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61-81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belgorod-mse@mail.ru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https://31.gbmse.ru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Брянской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Якубова Ирина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241050, Брянская обл., г. Брянск, пр-т Станке Димитрова, д. 92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(4832) 41-16-96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bryansk_mse@mail.ru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Владимирской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Мороз Людмила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600000, Владимирская обл., г. Владимир, ул. Дзержинского, д. 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 (4922) 77-87-94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(4922) 77-87-58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gbmse33@fbmse.ru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Волгоградской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Морозова Ирина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400087, Волгоградская обл., г. Волгоград, ул. Новороссийская, д. 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(8442) 39-19-54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(8442) 36-88-67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gbmse34@yandex.ru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https://34.gbmse.ru/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Вологодской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Образцова Татьяна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160019, Вологодская обл., г. Вологда, ул. Красноармейская, д. 35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(8172) 54-07-39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gbmse35@mse-vologda.ru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Воронежской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– главный эксперт по медико-социальной экспертизе Титова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Ольга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394043, Воронежская обл., г. Воронеж, ул. Ленина, 104б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(473) 267-94-20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(473) 267-94-25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voronezhmse@list.ru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Ивановской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Уповалов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Сергей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Адмиевич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153000, Ивановская обл., г. Иваново, пр. Ленина, д. 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(4932) 26-41-46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(4932) 26-41-36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ivanovomse@mail.ru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Иркутской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Рыбченко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664075, Иркутская обл., г. Иркутск, ул. Байкальская, д. 206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(3952) 488-621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gb_mseirk@mail.ru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Калининградской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И.о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. руководителя – главного эксперта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Бесаева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Зарина Дмитриевна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236016, Калининградской обл., г. Калининград, ул. Клиническая, д. 63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(4012) 53-84-29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(4012) 53-84-29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info@gbmse39.ru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https://39.gbmse.ru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Калужской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Рожкова Елена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248010, Калужская обл., г. Калуга, ул. Московская, 290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(4842) 55-02-95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(4842) 55-05-23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gb@msekaluga.ru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https://40.gbmse.ru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Кемеровской области – Кузбассу»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Гаврилюк Ольга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650002, Кемеровская область – Кузбасс, г. Кемерово, Шахтеров проспект, 14а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(3842) 45-47-30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(3842) 45-47-30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kem_mse_buh@rambler.ru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Кировской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Рылова Елена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610046, Кировская обл., г. Киров, Хлебозаводской проезд, д. 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(8332) 22-03-40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(8332) 22-03-40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mse43@yandex.ru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Костромской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Лебедева Юлия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156013, Костромская обл., г. Кострома, ул. Маршала Новикова, д. 17/24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(4942) 34-01-12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(4942) 45-23-94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kosmse@kmtn.ru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https://44.gbmse.ru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Курганской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Тимофеева Алла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640006, Курганская обл., г. Курган, ул. Советская, д. 192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(3522) 29-99-50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(3522) 29-99-50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gbmse45@fbmse.ru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Курской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Разиньков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Дмитрий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305040, Курская обл., г. Курск,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Гремяченская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15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(4712) 57-20-14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(4712) 57-02-33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msexpertkursk@gmail.com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Ленинградской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Кулинич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Татьяна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195197, г. Санкт-Петербург,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Полюстровский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пр-т, д. 43, лит. А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(812) 320-92-94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mail@lomse.ru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Липецкой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– главный эксперт по медико-социальной экспертизе Шурупов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Эдуард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398059, Липецкая обл., г. Липецк, ул. М.И.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Неделина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31а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(4742) 25-85-00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(4742) 25-85-31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gbmse@lipetsk.ru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Магаданской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Щербинина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Аяна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Белек-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ооловна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685000, Магаданская обл., г. Магадан, ул. Горького, д. 16 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(4132) 62-74-45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(4132) 62-24-18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mse@maglan.ru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https://49.gbmse.ru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Московской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Шуст Александр Григорьевич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125319, г. Москва, ул. Коккинаки, д. 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(499) 152-05-60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(499) 152-98-18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gl.buromsemo@mail.ru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https://50.gbmse.ru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Мурманской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Ган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183038,Мурманская обл., г. Мурманск, ул. Карла Маркса, д. 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(8152) 42-86-31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(8152) 42-07-82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https://51.gbmse.ru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Нижегородской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Смирнова Анна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 603006, Нижегородская обл., г. Нижний Новгород, пл. Свободы, д. 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(831) 216-07-20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(831) 216-07-02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fgu.gbms.nn@mail.ru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Новгородской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Стягайлова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Александра Олеговна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173001, Новгородская область, г. Великий Новгород, ул. Тихвинская, д. 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(8162) 220-028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(8162) 220-028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gb.mse.region53@mail.ru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Новосибирской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Руководитель-главный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Барковская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Фактический адрес: 630005, Новосибирская обл., г. Новосибирск, Красный проспект, 86/2 Юридический адрес: 630015, Новосибирская обл., г. Новосибирск, ул. Королева, д. 40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(383) 319-87-60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(383) 319-87-60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mce_nso@mail.ru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https://54.gbmse.ru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Омской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Заместитель руководителя по экспертной работе, врач по медико-социальной экспертизе (поручено исполнение обязанностей руководителя)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Снитко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Наталья Леонидовна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644070, Омская обл., г. Омск, ул. 10 лет Октября угол 2-я Линия, д. 74/57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(3812) 568-160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(3812) 568-160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gbmse55@fbmse.ru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Оренбургской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Мирошников Максим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460000, Оренбургская обл., г. Оренбург, пер.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Трофимовский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(3532) 68-96-10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(3532) 68-96-11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gb56@orenmse.ru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Орловской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Петрова Оксана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302040, Орловская обл., г. Орел, ул. Ломоносова, д. 6, пом. 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(4862) 59-89-08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(4862) 59-89-08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mseorel@orel.ru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Пензенской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Руководитель – главный эксперт по медико-социальной экспертизе Середина Татьяна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440028, Пензенская обл., г. Пенза, ул.  Германа Титова, д. 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(8412) 45-89-83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gsu-mse-penza@sura.ru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https://58.gbmse.ru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Псковской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Григорьева Татьяна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180007, Псковская обл., г. Псков, 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Малясова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(8112) 57-70-36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(8112) 56-91-68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gb@msepskov.ru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https://60.gbmse.ru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Ростовской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Медовник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Алина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344082 г. Ростов-на-Дону, пер.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Доломановский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д. 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(863) 210-28-89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gbmse61@fbmse.ru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https://61.gbmse.ru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Рязанской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Потапов Сергей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 390013, Рязанская обл.,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г.Рязань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ул. Вокзальная, д.22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(4912) 77-73-46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(4912) 77-73-44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office@gbmse62.ru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Самарской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Заместитель руководителя по экспертной работе, врач по медико-социальной экспертизе (поручено исполнение обязанностей)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Абрамкин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Андрей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443099, Самарская обл., г. Самара, ул. Молодогвардейская, д. 33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(846) 331-58-71, 331-58-63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gb@mse63.ru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Саратовской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Заместитель руководителя – главного эксперта по медико-социальной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экспертизе (поручено исполнение обязанностей руководителя) Кузина Ольга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410031, Саратовская обл., г. Саратов, ул. Московская, д. 59/30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(8452) 79-69-41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(8452) 79-69-43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saratov@mse64.ru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https://64.gbmse.ru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Сахалинской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Заместитель руководителя по экспертной работе – врач по медико-социальной экспертизе (поручено исполнение обязанностей) То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Ме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Ри</w:t>
            </w:r>
            <w:proofErr w:type="spellEnd"/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693000, Сахалинская обл., г. Южно-Сахалинск, ул. Дзержинского, 23, офис 420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(4242) 42-55-62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(4242) 42-55-62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gbmse65@fbmse.ru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https://65.gbmse.ru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Свердловской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Парпура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Ирина Борисовна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620144, Свердловская обл., г. Екатеринбург, ул. Шейнкмана, д. 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(343) 287-60-20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(343) 287-44-88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priem@mseso.ru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Смоленской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Кузнецов Александр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214012, Смоленская обл., г. Смоленск, ул. 12 лет Октября, д. 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(4812) 24-46-00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(4812) 24-46-01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bureau@mse67.ru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Тамбовской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- главный эксперт по медико-социальной экспертизе Семенов Алексей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392023, Тамбовская обл., г. Тамбов, ул. Гоголя, д. 6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(4752) 70-33-00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(4752) 70-33-00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info@mse68.ru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бюро медико-социальной экспертизы по Тверской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 Руководитель-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главный эксперт по медико-социальной экспертизе Кочнов Юрий Петрович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170002, Тверская обл.,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г. Тверь, пр-т Чайковского, д. 62а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+7 (4822)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666-414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gbmse69@fbmse.ru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https://69.gbmse.ru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Томской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Заместитель руководителя по экспертной работе, врача по медико-социальной экспертизе (поручено исполнение обязанностей руководителя)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Варваренко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Татьяна Лаврентьевна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634009, Томская обл., г. Томск,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Бердская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 27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(3822) 401-555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(3822) 401-900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fgu@mse.tomsk.ru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https://70.gbmse.ru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Тульской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Овсянникова Елена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300034, Тульская обл., г. Тула, ул. Демонстрации, д. 26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(4872) 21-43-32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gb@mse71.ru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https://71.gbmse.ru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Тюменской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Олькова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Надежда Витальевна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625031, Тюменская обл., г. Тюмень, ул. Шишкова, д. 6, стр. 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(3452) 38-32-00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(3452) 38-32-01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gbmse@msetyumen.ru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Ульяновской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Соловьева Наталья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432035, Ульяновская обл., г. Ульяновск, проспект Гая, д. 69А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(8422) 69-70-02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(8422) 69-70-02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fgy@mv.ru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https://73.gbmse.ru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Челябинской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Клейменова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454091, Челябинская обл.,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г.Челябинск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ул. Карла Маркса, д. 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(351) 778-67-26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(351) 778-67-38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gbmse@mse74.ru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https://74.gbmse.ru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Ярославской 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Лихачева Ирина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150999, Ярославская обл., г. Ярославль, ул.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Яковлевская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>, д.7 "Б"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(4852) 59-89-01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info@yarmse.ru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г. Москве»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-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Запарий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Сергей Петрович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125040 г. Москва, Ленинградский пр-т, д. 13, стр. 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(499) 251-91-42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info@gbmsem.ru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г. Санкт-Петербургу»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– главный эксперт по медико-социальной экспертизе Белавина Елена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191014, г. Санкт-Петербург, Литейный пр., 58, лит. 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(812) 679-99-42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spbuslugi@mse78.ru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https://78.gbmse.ru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г. Севастополю»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Халевская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299045, г. Севастополь, ул. Репина, д. 15/3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(8692) 54-39-27    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gb@mse92.ru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https://92.gbmse.ru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Еврейской автономной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области»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Руководитель –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Алаторцева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Ольга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679016, Еврейская автономная область, г. Биробиджан, ул. Миллера, д. 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(42622) 2-30-16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(42622) 2-30-16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post@mse79.ru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https://79.gbmse.ru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Ханты-Мансийскому автономному округу – Югре»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- главный эксперт по медико-социальной экспертизе  Билан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628012, Ханты-Мансийский автономный округ – Югра, г. Ханты-Мансийск, ул. Энгельса, д. 45 помещение № 4, (блок В1, А2 - 1 этаж)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(3467) 30-16-34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(3467) 30-16-34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gbmse86@bk.ru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https://86.gbmse.ru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Чукотскому автономному округу»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Руководитель - главный эксперт по медико-социальной экспертизе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Носкова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689000, Чукотский автономный округ, г. Анадырь, ул. Горького, д. 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(42722) 2-81-51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(42722) 2-81-51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gbmse87@fbmse.ru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https://87.gbmse.ru</w:t>
            </w:r>
          </w:p>
        </w:tc>
      </w:tr>
      <w:tr w:rsidR="00487292" w:rsidRPr="00487292" w:rsidTr="00373162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«Главное бюро медико-социальной экспертизы по Ямало-Ненецкому автономному округу» 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Заместитель руководителя по экспертной работе, врач по медико-социальной экспертизе (поручено исполнение обязанностей руководителя)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Кубеков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Игорь Олегович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 xml:space="preserve">629001, Ямало-Ненецкий автономный округ, г. Салехард,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t>мкр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Теремки, 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(34922) 3-23-41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+7 (34922) 3-23-43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regmse@bk.ru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https://89.gbmse.ru</w:t>
            </w:r>
          </w:p>
        </w:tc>
      </w:tr>
    </w:tbl>
    <w:p w:rsidR="00D73B19" w:rsidRPr="00487292" w:rsidRDefault="00D73B19" w:rsidP="00487292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2"/>
          <w:szCs w:val="22"/>
        </w:rPr>
      </w:pPr>
      <w:r w:rsidRPr="00487292">
        <w:rPr>
          <w:rFonts w:ascii="Arial" w:hAnsi="Arial" w:cs="Arial"/>
          <w:color w:val="auto"/>
          <w:sz w:val="22"/>
          <w:szCs w:val="22"/>
        </w:rPr>
        <w:t>Иные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3167"/>
        <w:gridCol w:w="2590"/>
        <w:gridCol w:w="2371"/>
        <w:gridCol w:w="1613"/>
        <w:gridCol w:w="1158"/>
        <w:gridCol w:w="2111"/>
        <w:gridCol w:w="1790"/>
      </w:tblGrid>
      <w:tr w:rsidR="00487292" w:rsidRPr="00487292" w:rsidTr="00B45D40">
        <w:tc>
          <w:tcPr>
            <w:tcW w:w="70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53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97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Руководитель учреждения (должность, ФИО)</w:t>
            </w:r>
          </w:p>
        </w:tc>
        <w:tc>
          <w:tcPr>
            <w:tcW w:w="2826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учреждения</w:t>
            </w:r>
          </w:p>
        </w:tc>
        <w:tc>
          <w:tcPr>
            <w:tcW w:w="2274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590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2119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электронной почты учреждения</w:t>
            </w:r>
          </w:p>
        </w:tc>
        <w:tc>
          <w:tcPr>
            <w:tcW w:w="942" w:type="dxa"/>
            <w:tcBorders>
              <w:top w:val="nil"/>
              <w:left w:val="single" w:sz="6" w:space="0" w:color="C4C4C4"/>
              <w:bottom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Адрес сайта учреждения в сети Интернет</w:t>
            </w:r>
          </w:p>
        </w:tc>
      </w:tr>
      <w:tr w:rsidR="00487292" w:rsidRPr="00487292" w:rsidTr="00B45D40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BB7E9E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ФКУ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t xml:space="preserve"> «Информационные </w:t>
            </w:r>
            <w:r w:rsidR="00D73B19" w:rsidRPr="00487292">
              <w:rPr>
                <w:rFonts w:ascii="Arial" w:hAnsi="Arial" w:cs="Arial"/>
                <w:sz w:val="22"/>
                <w:szCs w:val="22"/>
              </w:rPr>
              <w:lastRenderedPageBreak/>
              <w:t>технологии в социальной сфере»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Директор </w:t>
            </w:r>
            <w:proofErr w:type="spellStart"/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Безпрозванных</w:t>
            </w:r>
            <w:proofErr w:type="spellEnd"/>
            <w:r w:rsidRPr="00487292">
              <w:rPr>
                <w:rFonts w:ascii="Arial" w:hAnsi="Arial" w:cs="Arial"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 xml:space="preserve">127006, г. Москва, 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Страстной бульвар, д. 7, стр. 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+7 (495) 568-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08-81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t>soctech@soctech-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it.ru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D73B19" w:rsidRPr="00487292" w:rsidRDefault="00D73B19" w:rsidP="0048729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https://soctech-</w:t>
            </w:r>
            <w:r w:rsidRPr="00487292">
              <w:rPr>
                <w:rFonts w:ascii="Arial" w:hAnsi="Arial" w:cs="Arial"/>
                <w:sz w:val="22"/>
                <w:szCs w:val="22"/>
              </w:rPr>
              <w:lastRenderedPageBreak/>
              <w:t>it.ru</w:t>
            </w:r>
          </w:p>
        </w:tc>
      </w:tr>
    </w:tbl>
    <w:p w:rsidR="00243221" w:rsidRPr="00487292" w:rsidRDefault="00243221" w:rsidP="0048729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4872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1967"/>
    <w:rsid w:val="0033018F"/>
    <w:rsid w:val="00373162"/>
    <w:rsid w:val="003D090D"/>
    <w:rsid w:val="003F7139"/>
    <w:rsid w:val="0044446C"/>
    <w:rsid w:val="00487292"/>
    <w:rsid w:val="004E4A62"/>
    <w:rsid w:val="00553AA0"/>
    <w:rsid w:val="00595A02"/>
    <w:rsid w:val="00727EB8"/>
    <w:rsid w:val="00765429"/>
    <w:rsid w:val="00777841"/>
    <w:rsid w:val="007D33F2"/>
    <w:rsid w:val="00807380"/>
    <w:rsid w:val="008C09C5"/>
    <w:rsid w:val="0097184D"/>
    <w:rsid w:val="009F48C4"/>
    <w:rsid w:val="00A22E7B"/>
    <w:rsid w:val="00A23DD1"/>
    <w:rsid w:val="00B45D40"/>
    <w:rsid w:val="00BB7E9E"/>
    <w:rsid w:val="00BE110E"/>
    <w:rsid w:val="00C76735"/>
    <w:rsid w:val="00D73B1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614E"/>
  <w15:docId w15:val="{B945A236-894F-4DF0-AFE3-8CB6EB00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73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73B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D73B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64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44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91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50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4772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2025-03-13T05:22:00Z</dcterms:modified>
</cp:coreProperties>
</file>