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8E" w:rsidRPr="006175EB" w:rsidRDefault="00B1378E" w:rsidP="00D717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sz w:val="24"/>
          <w:szCs w:val="24"/>
        </w:rPr>
      </w:pPr>
      <w:r w:rsidRPr="006175EB">
        <w:rPr>
          <w:rFonts w:ascii="Arial" w:hAnsi="Arial" w:cs="Arial"/>
          <w:b w:val="0"/>
          <w:bCs w:val="0"/>
          <w:sz w:val="24"/>
          <w:szCs w:val="24"/>
        </w:rPr>
        <w:t>Министр</w:t>
      </w:r>
      <w:r w:rsidR="00CC793D" w:rsidRPr="006175E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175EB">
        <w:rPr>
          <w:rFonts w:ascii="Arial" w:hAnsi="Arial" w:cs="Arial"/>
          <w:b w:val="0"/>
          <w:sz w:val="24"/>
          <w:szCs w:val="24"/>
        </w:rPr>
        <w:t>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Козлов Александр Александрович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7" name="Рисунок 17" descr="https://www.mnr.gov.ru/upload/iblock/df3/2020-11-09-100326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nr.gov.ru/upload/iblock/df3/2020-11-09-1003267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Родился 2 января 1981 года в городе Южно-Сахалинске.</w:t>
      </w:r>
      <w:r w:rsidRPr="006175EB">
        <w:rPr>
          <w:rFonts w:ascii="Arial" w:hAnsi="Arial" w:cs="Arial"/>
        </w:rPr>
        <w:br/>
        <w:t>В 2003 году окончил Московскую академию предпринимательства при Правительстве города Москвы по специальности «Юриспруденция». Присвоена квалификация «Юрист».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2000 по 2007 год занимал руководящие посты в компании ООО «Амурский уголь» в городе Райчихинске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В 2007 году - директор филиала ЗАО «Русский уголь» в городе Гуково Ростовской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В 2008 году - директор филиала ОАО «Русский уголь» в городе Благовещенск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2009 по 2010 год - генеральный директор ООО «Амурский уголь» в городе Райчихинск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 февраля 2011 года - первый заместитель министра строительства, архитектуры и жилищно-коммунального хозяйства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23 декабря 2011 года - министр жилищно-коммунального хозяйства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14 сентября 2014 года - мэр г. Благовещенска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25 марта 2015 года - временно исполняющий обязанности губернатора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 сентября 2015 года – губернатор Амурской области.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18 мая 2018 года – Министр Российской Федерации по развитию Дальнего Востока и Арктики.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10 ноября 2020 года – Министр природных ресурсов и экологии Российской Федерации.</w:t>
      </w:r>
    </w:p>
    <w:p w:rsidR="00CC793D" w:rsidRPr="006175EB" w:rsidRDefault="00CC793D" w:rsidP="00D71759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175EB">
        <w:rPr>
          <w:rFonts w:ascii="Arial" w:hAnsi="Arial" w:cs="Arial"/>
          <w:bCs/>
          <w:szCs w:val="24"/>
        </w:rPr>
        <w:br w:type="page"/>
      </w:r>
    </w:p>
    <w:p w:rsidR="00B1378E" w:rsidRPr="006175EB" w:rsidRDefault="00B1378E" w:rsidP="00D7175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6175EB">
        <w:rPr>
          <w:rFonts w:ascii="Arial" w:hAnsi="Arial" w:cs="Arial"/>
          <w:bCs w:val="0"/>
          <w:sz w:val="24"/>
          <w:szCs w:val="24"/>
        </w:rPr>
        <w:lastRenderedPageBreak/>
        <w:t>Заместители Министра</w:t>
      </w:r>
    </w:p>
    <w:p w:rsidR="006175EB" w:rsidRDefault="006175EB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Цыганов Константин Анатольевич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Первый заместитель Министра 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44288" cy="2592672"/>
            <wp:effectExtent l="0" t="0" r="0" b="0"/>
            <wp:docPr id="16" name="Рисунок 16" descr="https://www.mnr.gov.ru/upload/iblock/c89/%D0%A6%D1%8B%D0%B3%D0%B0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nr.gov.ru/upload/iblock/c89/%D0%A6%D1%8B%D0%B3%D0%B0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50" cy="261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EE5" w:rsidRPr="006175EB" w:rsidRDefault="00B1378E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 </w:t>
      </w:r>
      <w:r w:rsidR="000C7EE5" w:rsidRPr="006175EB">
        <w:rPr>
          <w:rFonts w:ascii="Arial" w:hAnsi="Arial" w:cs="Arial"/>
        </w:rPr>
        <w:t>Родился 29 октября 1973 года в г. Темиртау (Республика Казахстан).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Образование: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1996 г. – Московский государственный институт стали и сплавов, «Экономика и управление на предприятии (металлургия)», квалификация «экономист-менеджер».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1998 г. – Российская академия государственной службы при Президенте Российской Федерации, «Юриспруденция», квалификация «юрист». 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Трудовая деятельность: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До 2004 г. – работа в коммерческих структурах.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2004 – 2017 гг. – проходил государственную гражданскую службу на различных должностях в Главном контрольном управлении Управления делами Президента Российской Федерации, в том числе с апреля 2016 года в должности начальника отдела внутреннего финансового аудита и контроля в сфере закупок. 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2017 – 2019 гг. – советник Министра Российской Федерации по развитию Дальнего Востока и Арктики.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2019 – 2021 гг. – заместитель Министра Российской Федерации по развитию Дальнего Востока и Арктики.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2021 г. – первый заместитель Министра природных ресурсов и экологии Российской Федерации.</w:t>
      </w:r>
    </w:p>
    <w:p w:rsidR="000C7EE5" w:rsidRPr="006175EB" w:rsidRDefault="000C7EE5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Имеет классный чин действительного государственного советника Российской Федерации 2 класса.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C7EE5" w:rsidRPr="006175EB" w:rsidRDefault="000C7EE5" w:rsidP="00D71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Ходнева Светлана Владимировна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Статс-секретарь - заместитель Министра 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667125"/>
            <wp:effectExtent l="0" t="0" r="0" b="0"/>
            <wp:docPr id="15" name="Рисунок 15" descr="https://www.mnr.gov.ru/upload/iblock/665/v1bkyzsjboogq6kzuzdn3t54q5iry2yp/%D0%A5%D0%BE%D0%B4%D0%BD%D0%B5%D0%B2%D0%B0%D0%A1%D0%92-fotor-bg-remover-20240925111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nr.gov.ru/upload/iblock/665/v1bkyzsjboogq6kzuzdn3t54q5iry2yp/%D0%A5%D0%BE%D0%B4%D0%BD%D0%B5%D0%B2%D0%B0%D0%A1%D0%92-fotor-bg-remover-202409251113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EE5" w:rsidRPr="006175EB" w:rsidRDefault="000C7EE5" w:rsidP="00D71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 xml:space="preserve">Керимов </w:t>
      </w:r>
      <w:proofErr w:type="spellStart"/>
      <w:r w:rsidRPr="006175EB">
        <w:rPr>
          <w:rFonts w:ascii="Arial" w:hAnsi="Arial" w:cs="Arial"/>
          <w:szCs w:val="24"/>
        </w:rPr>
        <w:t>Мурад</w:t>
      </w:r>
      <w:proofErr w:type="spellEnd"/>
      <w:r w:rsidRPr="006175EB">
        <w:rPr>
          <w:rFonts w:ascii="Arial" w:hAnsi="Arial" w:cs="Arial"/>
          <w:szCs w:val="24"/>
        </w:rPr>
        <w:t xml:space="preserve"> </w:t>
      </w:r>
      <w:proofErr w:type="spellStart"/>
      <w:r w:rsidRPr="006175EB">
        <w:rPr>
          <w:rFonts w:ascii="Arial" w:hAnsi="Arial" w:cs="Arial"/>
          <w:szCs w:val="24"/>
        </w:rPr>
        <w:t>Керимович</w:t>
      </w:r>
      <w:proofErr w:type="spellEnd"/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Заместитель Министра 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14" name="Рисунок 14" descr="https://www.mnr.gov.ru/upload/iblock/c95/kerimov_murad_kerim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nr.gov.ru/upload/iblock/c95/kerimov_murad_kerimovi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70" w:rsidRPr="006175EB" w:rsidRDefault="00B1378E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 </w:t>
      </w:r>
      <w:r w:rsidR="00542B70" w:rsidRPr="006175EB">
        <w:rPr>
          <w:rFonts w:ascii="Arial" w:hAnsi="Arial" w:cs="Arial"/>
        </w:rPr>
        <w:t>Родился 10 июля 1978 года в г. Дербент, Республика Дагестан.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Образование: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1999 г. – Высшее учебное заведение юридический колледж – специализированный институт юриспруденции Московского государственного университета им. М.В. Ломоносова, «Юриспруденция», квалификация «Юрист».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2000 г. – Российский государственный университет нефти и газа им. И.М. Губкина, «Юриспруденция», квалификация «Юрист».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2012 г. – Российская академия народного хозяйства и государственной службы при Президенте Российской Федерации, «Экономика»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Кандидат юридических наук.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Трудовая деятельность: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2000 – 2010 гг. – помощник прокурора, прокурор отдела по надзору за исполнением законов в экологической сфере, на транспорте и в оборонном комплексе управления по надзору за соблюдением федерального законодательства Прокуратуры города Москвы.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2010 – 2011 гг. ‒ заместитель начальника Департамента Федеральной службы по надзору в сфере природопользования по Центральному федеральному округу.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2011 – 2013 гг. ‒ советник Министра природных ресурсов и экологии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lastRenderedPageBreak/>
        <w:t>2013 г. – заместитель начальника департамента Совета при Президенте Российской Федерации Управления Президента Российской Федерации по обеспечению деятельности Государственного совета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2013 – 2014 гг. – помощник полномочного представителя Президента Российской Федерации в Дальневосточном федеральном округе.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2014 – 2016 гг. – заместитель руководителя Федерального агентства водных ресурсов.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2016 г. – заместитель Министра природных ресурсов и экологии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2021 г. – заместитель Министра природных ресурсов и экологии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Имеет классный чин действительного государственного советника Российской Федерации 1 класса.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Награды: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Медаль Ордена «За заслуги перед Отечеством» II степени.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Почетная грамота Президента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Почетный знак «Отличник водного хозяйства».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Нагрудный знак «Почетный работник охраны природы».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Почетный знак «За отличие в службе».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Медаль «За развитие транспортной системы Крыма».</w:t>
      </w:r>
    </w:p>
    <w:p w:rsidR="00542B70" w:rsidRPr="006175EB" w:rsidRDefault="00542B70" w:rsidP="00D71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6175EB">
        <w:rPr>
          <w:rFonts w:ascii="Arial" w:hAnsi="Arial" w:cs="Arial"/>
          <w:szCs w:val="24"/>
        </w:rPr>
        <w:lastRenderedPageBreak/>
        <w:t>Тетенькин</w:t>
      </w:r>
      <w:proofErr w:type="spellEnd"/>
      <w:r w:rsidRPr="006175EB">
        <w:rPr>
          <w:rFonts w:ascii="Arial" w:hAnsi="Arial" w:cs="Arial"/>
          <w:szCs w:val="24"/>
        </w:rPr>
        <w:t xml:space="preserve"> Дмитрий Дмитриевич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Заместитель Министра 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11893" cy="3082866"/>
            <wp:effectExtent l="0" t="0" r="0" b="0"/>
            <wp:docPr id="13" name="Рисунок 13" descr="https://www.mnr.gov.ru/upload/iblock/07f/%D0%A2%D0%B5%D1%82%D0%B5%D0%BD%D1%8C%D0%BA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nr.gov.ru/upload/iblock/07f/%D0%A2%D0%B5%D1%82%D0%B5%D0%BD%D1%8C%D0%BA%D0%B8%D0%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65" cy="308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Родился 27 января 1976 года в г. Райчихинск, Амурской области.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Образование</w:t>
      </w:r>
      <w:r w:rsidRPr="006175EB">
        <w:rPr>
          <w:rFonts w:ascii="Arial" w:hAnsi="Arial" w:cs="Arial"/>
        </w:rPr>
        <w:t>: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1998 г. – Дальневосточный государственный аграрный университет, «Промышленное и гражданское строительство», квалификация «инженер - строитель».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2013 г. – Амурский государственный университет, «Юриспруденция», квалификация «юрист».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Трудовая деятельность: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До 2012 г. – работа в коммерческих структурах.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2012 – 2014 гг. - первый заместитель Министра жилищно-коммунального хозяйства Министерства жилищно-коммунального хозяйства Амурской области.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2014 – 2015 гг. – заместитель главы администрации города Благовещенска.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2015 г. – первый заместитель Министра транспорта и строительства Амурской области.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2015 – 2018 гг. – заместитель председателя Правительства Амурской области.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2018 – 2020 гг. – советник Министра Министерство Российской Федерации по развитию Дальнего Востока и Арктики.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2020 г. – генеральный директор АО "Корпорация развития Дальнего Востока".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2020 – 2021 гг. – советник Министра природных ресурсов и экологии Российской Федерации.</w:t>
      </w:r>
    </w:p>
    <w:p w:rsidR="00542B70" w:rsidRPr="006175EB" w:rsidRDefault="00542B70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2021 г. – заместитель Министра природных ресурсов и экологии Российской Федерации.</w:t>
      </w:r>
    </w:p>
    <w:p w:rsidR="00542B70" w:rsidRPr="006175EB" w:rsidRDefault="00542B70" w:rsidP="00D71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Корольков Максим Владимирович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Заместитель Министра природных ресурсов и экологии Российской Федерации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24448" cy="3186332"/>
            <wp:effectExtent l="0" t="0" r="0" b="0"/>
            <wp:docPr id="12" name="Рисунок 12" descr="https://www.mnr.gov.ru/upload/iblock/ee5/9his0u9qx8u5nz5qala8l2xb1l4z9jr7/532601242965992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nr.gov.ru/upload/iblock/ee5/9his0u9qx8u5nz5qala8l2xb1l4z9jr7/53260124296599249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00" cy="319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Родился 23 августа 1980 года в городе Сергиев Посад Московской области.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Образование: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2000 г. – Московская Государственная академия тонкой химической технологии имени </w:t>
      </w:r>
      <w:proofErr w:type="spellStart"/>
      <w:r w:rsidRPr="006175EB">
        <w:rPr>
          <w:rFonts w:ascii="Arial" w:hAnsi="Arial" w:cs="Arial"/>
        </w:rPr>
        <w:t>М.В.Ломоносова</w:t>
      </w:r>
      <w:proofErr w:type="spellEnd"/>
      <w:r w:rsidRPr="006175EB">
        <w:rPr>
          <w:rFonts w:ascii="Arial" w:hAnsi="Arial" w:cs="Arial"/>
        </w:rPr>
        <w:t>, степень бакалавра техники и технологии по направлению «Защита окружающей среды»;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2001 г. – Московская Государственная академия тонкой химической технологии имени </w:t>
      </w:r>
      <w:proofErr w:type="spellStart"/>
      <w:r w:rsidRPr="006175EB">
        <w:rPr>
          <w:rFonts w:ascii="Arial" w:hAnsi="Arial" w:cs="Arial"/>
        </w:rPr>
        <w:t>М.В.Ломоносова</w:t>
      </w:r>
      <w:proofErr w:type="spellEnd"/>
      <w:r w:rsidRPr="006175EB">
        <w:rPr>
          <w:rFonts w:ascii="Arial" w:hAnsi="Arial" w:cs="Arial"/>
        </w:rPr>
        <w:t>, степень бакалавра менеджмента по направлению «Менеджмент»;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2002 г. – Московская Государственная академия тонкой химической технологии имени </w:t>
      </w:r>
      <w:proofErr w:type="spellStart"/>
      <w:r w:rsidRPr="006175EB">
        <w:rPr>
          <w:rFonts w:ascii="Arial" w:hAnsi="Arial" w:cs="Arial"/>
        </w:rPr>
        <w:t>М.В.Ломоносова</w:t>
      </w:r>
      <w:proofErr w:type="spellEnd"/>
      <w:r w:rsidRPr="006175EB">
        <w:rPr>
          <w:rFonts w:ascii="Arial" w:hAnsi="Arial" w:cs="Arial"/>
        </w:rPr>
        <w:t>, квалификация инженер-эколог по специальности «Инженерная защита окружающей среды»;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2011 г. – ГОУ ВПО «Московский государственный университет путей сообщения», степень магистра экономики по направлению «Экономика».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Кандидат технических наук.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Трудовая деятельность: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2002 – 2018 гг. – ФГУП «Государственный научно-исследовательский институт органической химии и технологии» </w:t>
      </w:r>
      <w:proofErr w:type="spellStart"/>
      <w:r w:rsidRPr="006175EB">
        <w:rPr>
          <w:rFonts w:ascii="Arial" w:hAnsi="Arial" w:cs="Arial"/>
        </w:rPr>
        <w:t>Минпромторга</w:t>
      </w:r>
      <w:proofErr w:type="spellEnd"/>
      <w:r w:rsidRPr="006175EB">
        <w:rPr>
          <w:rFonts w:ascii="Arial" w:hAnsi="Arial" w:cs="Arial"/>
        </w:rPr>
        <w:t xml:space="preserve"> России, заместитель генерального директора по инновационному развитию.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2018 – 2019 гг. – Министерство промышленности и торговли Российской Федерации, заместитель директора Департамента химико-технологического комплекса и биоинженерных технологий.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2019 – 2021 гг. – ФГУП «Федеральный экологический оператор» ГК «</w:t>
      </w:r>
      <w:proofErr w:type="spellStart"/>
      <w:r w:rsidRPr="006175EB">
        <w:rPr>
          <w:rFonts w:ascii="Arial" w:hAnsi="Arial" w:cs="Arial"/>
        </w:rPr>
        <w:t>Росатом</w:t>
      </w:r>
      <w:proofErr w:type="spellEnd"/>
      <w:r w:rsidRPr="006175EB">
        <w:rPr>
          <w:rFonts w:ascii="Arial" w:hAnsi="Arial" w:cs="Arial"/>
        </w:rPr>
        <w:t>», первый заместитель генерального директора по реализации экологических проектов.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lastRenderedPageBreak/>
        <w:t xml:space="preserve">2021 г. – ФГБУ «Федеральный центр анализа и оценки техногенного воздействия» </w:t>
      </w:r>
      <w:proofErr w:type="spellStart"/>
      <w:r w:rsidRPr="006175EB">
        <w:rPr>
          <w:rFonts w:ascii="Arial" w:hAnsi="Arial" w:cs="Arial"/>
        </w:rPr>
        <w:t>Росприроднадзора</w:t>
      </w:r>
      <w:proofErr w:type="spellEnd"/>
      <w:r w:rsidRPr="006175EB">
        <w:rPr>
          <w:rFonts w:ascii="Arial" w:hAnsi="Arial" w:cs="Arial"/>
        </w:rPr>
        <w:t>, руководитель проектного офиса федерального проекта «Чистый воздух» национального проекта «Экология».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2022 – 2024 гг. – ФГБУ «ВНИИ Экология» Минприроды России, заместитель директора – руководитель проектного офиса федерального проекта «Чистый воздух» национального проекта «Экология».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С 2024 г. – заместитель Министра природных ресурсов и экологии Российской Федерации.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Государственные награды: 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Медаль ордена «За заслуги перед Отечеством» II степени.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  <w:bCs/>
        </w:rPr>
        <w:t>Ведомственные награды: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ведомственный знак отличия Минприроды России «Почетный работник охраны природы»;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ведомственный знак отличия Минприроды России «Отличник охраны природы»;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почетное звание </w:t>
      </w:r>
      <w:proofErr w:type="spellStart"/>
      <w:r w:rsidRPr="006175EB">
        <w:rPr>
          <w:rFonts w:ascii="Arial" w:hAnsi="Arial" w:cs="Arial"/>
        </w:rPr>
        <w:t>Минпромторга</w:t>
      </w:r>
      <w:proofErr w:type="spellEnd"/>
      <w:r w:rsidRPr="006175EB">
        <w:rPr>
          <w:rFonts w:ascii="Arial" w:hAnsi="Arial" w:cs="Arial"/>
        </w:rPr>
        <w:t xml:space="preserve"> России «Почетный химик»;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медаль ФСО России «За взаимодействие»;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медаль ФСТЭК России «За укрепление государственной системы защиты информации» II степени;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памятный знак Минобороны России «Генерал-полковник Пикалов»;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почетная грамота </w:t>
      </w:r>
      <w:proofErr w:type="spellStart"/>
      <w:r w:rsidRPr="006175EB">
        <w:rPr>
          <w:rFonts w:ascii="Arial" w:hAnsi="Arial" w:cs="Arial"/>
        </w:rPr>
        <w:t>Росстандарта</w:t>
      </w:r>
      <w:proofErr w:type="spellEnd"/>
      <w:r w:rsidRPr="006175EB">
        <w:rPr>
          <w:rFonts w:ascii="Arial" w:hAnsi="Arial" w:cs="Arial"/>
        </w:rPr>
        <w:t>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 xml:space="preserve">почетная грамота </w:t>
      </w:r>
      <w:proofErr w:type="spellStart"/>
      <w:r w:rsidRPr="006175EB">
        <w:rPr>
          <w:rFonts w:ascii="Arial" w:hAnsi="Arial" w:cs="Arial"/>
        </w:rPr>
        <w:t>Минпромторга</w:t>
      </w:r>
      <w:proofErr w:type="spellEnd"/>
      <w:r w:rsidRPr="006175EB">
        <w:rPr>
          <w:rFonts w:ascii="Arial" w:hAnsi="Arial" w:cs="Arial"/>
        </w:rPr>
        <w:t xml:space="preserve"> России;</w:t>
      </w:r>
    </w:p>
    <w:p w:rsidR="00711E69" w:rsidRPr="006175EB" w:rsidRDefault="00711E69" w:rsidP="00D71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175EB">
        <w:rPr>
          <w:rFonts w:ascii="Arial" w:hAnsi="Arial" w:cs="Arial"/>
        </w:rPr>
        <w:t>почетная грамота Минприроды России.</w:t>
      </w:r>
    </w:p>
    <w:p w:rsidR="00542B70" w:rsidRPr="006175EB" w:rsidRDefault="00542B70" w:rsidP="00D71759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175EB">
        <w:rPr>
          <w:rFonts w:ascii="Arial" w:hAnsi="Arial" w:cs="Arial"/>
          <w:bCs/>
          <w:szCs w:val="24"/>
        </w:rPr>
        <w:br w:type="page"/>
      </w:r>
    </w:p>
    <w:p w:rsidR="00B1378E" w:rsidRPr="006175EB" w:rsidRDefault="00B1378E" w:rsidP="00D7175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6175EB">
        <w:rPr>
          <w:rFonts w:ascii="Arial" w:hAnsi="Arial" w:cs="Arial"/>
          <w:bCs w:val="0"/>
          <w:sz w:val="24"/>
          <w:szCs w:val="24"/>
        </w:rPr>
        <w:lastRenderedPageBreak/>
        <w:t>Департаменты</w:t>
      </w:r>
    </w:p>
    <w:p w:rsidR="006175EB" w:rsidRDefault="006175EB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Департамент государственной политики и регулирования в области водных ресурсов и гидрометеорологии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proofErr w:type="spellStart"/>
      <w:r w:rsidRPr="006175EB">
        <w:rPr>
          <w:rFonts w:ascii="Arial" w:hAnsi="Arial" w:cs="Arial"/>
          <w:iCs/>
          <w:szCs w:val="24"/>
        </w:rPr>
        <w:t>Аджиев</w:t>
      </w:r>
      <w:proofErr w:type="spellEnd"/>
      <w:r w:rsidRPr="006175EB">
        <w:rPr>
          <w:rFonts w:ascii="Arial" w:hAnsi="Arial" w:cs="Arial"/>
          <w:iCs/>
          <w:szCs w:val="24"/>
        </w:rPr>
        <w:t xml:space="preserve"> </w:t>
      </w:r>
      <w:proofErr w:type="spellStart"/>
      <w:r w:rsidRPr="006175EB">
        <w:rPr>
          <w:rFonts w:ascii="Arial" w:hAnsi="Arial" w:cs="Arial"/>
          <w:iCs/>
          <w:szCs w:val="24"/>
        </w:rPr>
        <w:t>Тамирлан</w:t>
      </w:r>
      <w:proofErr w:type="spellEnd"/>
      <w:r w:rsidRPr="006175EB">
        <w:rPr>
          <w:rFonts w:ascii="Arial" w:hAnsi="Arial" w:cs="Arial"/>
          <w:iCs/>
          <w:szCs w:val="24"/>
        </w:rPr>
        <w:t xml:space="preserve"> </w:t>
      </w:r>
      <w:proofErr w:type="spellStart"/>
      <w:r w:rsidRPr="006175EB">
        <w:rPr>
          <w:rFonts w:ascii="Arial" w:hAnsi="Arial" w:cs="Arial"/>
          <w:iCs/>
          <w:szCs w:val="24"/>
        </w:rPr>
        <w:t>Абдулбариевич</w:t>
      </w:r>
      <w:proofErr w:type="spellEnd"/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bookmarkStart w:id="0" w:name="_GoBack"/>
      <w:bookmarkEnd w:id="0"/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Департамент государственной политики и регулирования в области геологии и недропользования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Танин Евгений Викторович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11" name="Рисунок 11" descr="https://www.mnr.gov.ru/upload/iblock/80a/tanin_evgeniy_vikto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nr.gov.ru/upload/iblock/80a/tanin_evgeniy_viktorovi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государственной политики и регулирования в области лесных ресурсов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proofErr w:type="spellStart"/>
      <w:r w:rsidRPr="006175EB">
        <w:rPr>
          <w:rFonts w:ascii="Arial" w:hAnsi="Arial" w:cs="Arial"/>
          <w:iCs/>
          <w:szCs w:val="24"/>
        </w:rPr>
        <w:t>Грибенников</w:t>
      </w:r>
      <w:proofErr w:type="spellEnd"/>
      <w:r w:rsidRPr="006175EB">
        <w:rPr>
          <w:rFonts w:ascii="Arial" w:hAnsi="Arial" w:cs="Arial"/>
          <w:iCs/>
          <w:szCs w:val="24"/>
        </w:rPr>
        <w:t xml:space="preserve"> Андрей Николаевич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10" name="Рисунок 10" descr="https://www.mnr.gov.ru/upload/iblock/1ab/gribennikov_andrey_nikola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nr.gov.ru/upload/iblock/1ab/gribennikov_andrey_nikolaevic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государственной политики и регулирования в сфере охотничьего хозяйства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Филатов Андрей Александрович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9" name="Рисунок 9" descr="https://www.mnr.gov.ru/upload/iblock/90a/filatov_andrey_aleksand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nr.gov.ru/upload/iblock/90a/filatov_andrey_aleksandrovic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государственной политики и регулирования в сфере охраны окружающей среды и экологической безопасности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Мальцев Роман Александрович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8" name="Рисунок 8" descr="https://www.mnr.gov.ru/upload/iblock/78c/maltsev_roman_aleksand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nr.gov.ru/upload/iblock/78c/maltsev_roman_aleksandrovich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государственной политики и регулирования в сфере развития особо охраняемых природных территорий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proofErr w:type="spellStart"/>
      <w:r w:rsidRPr="006175EB">
        <w:rPr>
          <w:rFonts w:ascii="Arial" w:hAnsi="Arial" w:cs="Arial"/>
          <w:iCs/>
          <w:szCs w:val="24"/>
        </w:rPr>
        <w:t>Маканова</w:t>
      </w:r>
      <w:proofErr w:type="spellEnd"/>
      <w:r w:rsidRPr="006175EB">
        <w:rPr>
          <w:rFonts w:ascii="Arial" w:hAnsi="Arial" w:cs="Arial"/>
          <w:iCs/>
          <w:szCs w:val="24"/>
        </w:rPr>
        <w:t xml:space="preserve"> Ирина Юрьевна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7" name="Рисунок 7" descr="https://www.mnr.gov.ru/upload/iblock/e64/makanova_irina_yur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nr.gov.ru/upload/iblock/e64/makanova_irina_yurevn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международного сотрудничества в сфере природных ресурсов и охраны окружающей среды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Кущ Иван Александрович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6" name="Рисунок 6" descr="https://www.mnr.gov.ru/upload/iblock/bab/kushch_ivan_aleksand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nr.gov.ru/upload/iblock/bab/kushch_ivan_aleksandrovic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управления делами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Кобелев Владимир Александрович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978275"/>
            <wp:effectExtent l="0" t="0" r="0" b="0"/>
            <wp:docPr id="5" name="Рисунок 5" descr="https://www.mnr.gov.ru/upload/iblock/c8e/kobelev_vladimir_aleksand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nr.gov.ru/upload/iblock/c8e/kobelev_vladimir_aleksandrovich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 xml:space="preserve">Департамент финансов и </w:t>
      </w:r>
      <w:proofErr w:type="spellStart"/>
      <w:r w:rsidRPr="006175EB">
        <w:rPr>
          <w:rFonts w:ascii="Arial" w:hAnsi="Arial" w:cs="Arial"/>
          <w:szCs w:val="24"/>
        </w:rPr>
        <w:t>цифровизации</w:t>
      </w:r>
      <w:proofErr w:type="spellEnd"/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Никифоров Данила Сергеевич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4289425"/>
            <wp:effectExtent l="0" t="0" r="0" b="0"/>
            <wp:docPr id="4" name="Рисунок 4" descr="https://www.mnr.gov.ru/upload/iblock/80c/nikiforov_danila_serg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nr.gov.ru/upload/iblock/80c/nikiforov_danila_sergeevich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Департамент экономики замкнутого цикла в сфере отходов производства и потребления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proofErr w:type="spellStart"/>
      <w:r w:rsidRPr="006175EB">
        <w:rPr>
          <w:rFonts w:ascii="Arial" w:hAnsi="Arial" w:cs="Arial"/>
          <w:iCs/>
          <w:szCs w:val="24"/>
        </w:rPr>
        <w:t>Федотовский</w:t>
      </w:r>
      <w:proofErr w:type="spellEnd"/>
      <w:r w:rsidRPr="006175EB">
        <w:rPr>
          <w:rFonts w:ascii="Arial" w:hAnsi="Arial" w:cs="Arial"/>
          <w:iCs/>
          <w:szCs w:val="24"/>
        </w:rPr>
        <w:t xml:space="preserve"> Андрей Николаевич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3" name="Рисунок 3" descr="https://www.mnr.gov.ru/upload/iblock/26c/fedotovskiy_andrey_nikola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nr.gov.ru/upload/iblock/26c/fedotovskiy_andrey_nikolaevich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Правовой департамент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 xml:space="preserve">Сафина </w:t>
      </w:r>
      <w:proofErr w:type="spellStart"/>
      <w:r w:rsidRPr="006175EB">
        <w:rPr>
          <w:rFonts w:ascii="Arial" w:hAnsi="Arial" w:cs="Arial"/>
          <w:iCs/>
          <w:szCs w:val="24"/>
        </w:rPr>
        <w:t>Мадина</w:t>
      </w:r>
      <w:proofErr w:type="spellEnd"/>
      <w:r w:rsidRPr="006175EB">
        <w:rPr>
          <w:rFonts w:ascii="Arial" w:hAnsi="Arial" w:cs="Arial"/>
          <w:iCs/>
          <w:szCs w:val="24"/>
        </w:rPr>
        <w:t xml:space="preserve"> </w:t>
      </w:r>
      <w:proofErr w:type="spellStart"/>
      <w:r w:rsidRPr="006175EB">
        <w:rPr>
          <w:rFonts w:ascii="Arial" w:hAnsi="Arial" w:cs="Arial"/>
          <w:iCs/>
          <w:szCs w:val="24"/>
        </w:rPr>
        <w:t>Наильевна</w:t>
      </w:r>
      <w:proofErr w:type="spellEnd"/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Директор Департамента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4279900"/>
            <wp:effectExtent l="0" t="0" r="0" b="0"/>
            <wp:docPr id="2" name="Рисунок 2" descr="https://www.mnr.gov.ru/upload/iblock/63c/safina_madina_nail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nr.gov.ru/upload/iblock/63c/safina_madina_nailevn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t> </w:t>
      </w:r>
    </w:p>
    <w:p w:rsidR="006175EB" w:rsidRDefault="006175E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szCs w:val="24"/>
        </w:rPr>
        <w:lastRenderedPageBreak/>
        <w:t>Специальный отдел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Рождественский Игорь Альбертович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Cs/>
          <w:szCs w:val="24"/>
        </w:rPr>
      </w:pPr>
      <w:r w:rsidRPr="006175EB">
        <w:rPr>
          <w:rFonts w:ascii="Arial" w:hAnsi="Arial" w:cs="Arial"/>
          <w:iCs/>
          <w:szCs w:val="24"/>
        </w:rPr>
        <w:t>Начальник отдела</w:t>
      </w:r>
    </w:p>
    <w:p w:rsidR="00B1378E" w:rsidRPr="006175EB" w:rsidRDefault="00B1378E" w:rsidP="00D7175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6175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3808730"/>
            <wp:effectExtent l="0" t="0" r="0" b="0"/>
            <wp:docPr id="1" name="Рисунок 1" descr="https://www.mnr.gov.ru/upload/iblock/83f/6wmc36g85lor9f163o5zpuungkyumraa/%D0%98.%D0%90.%D0%A0%D0%BE%D0%B6%D0%B4%D0%B5%D1%81%D1%82%D0%B2%D0%B5%D0%BD%D1%81%D0%BA%D0%B8%D0%B9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nr.gov.ru/upload/iblock/83f/6wmc36g85lor9f163o5zpuungkyumraa/%D0%98.%D0%90.%D0%A0%D0%BE%D0%B6%D0%B4%D0%B5%D1%81%D1%82%D0%B2%D0%B5%D0%BD%D1%81%D0%BA%D0%B8%D0%B9%20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6175EB" w:rsidRDefault="00243221" w:rsidP="00D7175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6175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EE5"/>
    <w:rsid w:val="0017322D"/>
    <w:rsid w:val="001C34A2"/>
    <w:rsid w:val="00243221"/>
    <w:rsid w:val="0025133F"/>
    <w:rsid w:val="0033018F"/>
    <w:rsid w:val="003D090D"/>
    <w:rsid w:val="0044446C"/>
    <w:rsid w:val="004E4A62"/>
    <w:rsid w:val="00542B70"/>
    <w:rsid w:val="00553AA0"/>
    <w:rsid w:val="00595A02"/>
    <w:rsid w:val="006175EB"/>
    <w:rsid w:val="00711E6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378E"/>
    <w:rsid w:val="00BE110E"/>
    <w:rsid w:val="00C76735"/>
    <w:rsid w:val="00CC793D"/>
    <w:rsid w:val="00D71759"/>
    <w:rsid w:val="00E95B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E66A"/>
  <w15:docId w15:val="{E757DACE-F6A0-43E2-969E-CB5F6D25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252">
          <w:marLeft w:val="0"/>
          <w:marRight w:val="0"/>
          <w:marTop w:val="600"/>
          <w:marBottom w:val="600"/>
          <w:divBdr>
            <w:top w:val="single" w:sz="6" w:space="30" w:color="F1F1F1"/>
            <w:left w:val="none" w:sz="0" w:space="0" w:color="auto"/>
            <w:bottom w:val="single" w:sz="6" w:space="0" w:color="F1F1F1"/>
            <w:right w:val="none" w:sz="0" w:space="0" w:color="auto"/>
          </w:divBdr>
          <w:divsChild>
            <w:div w:id="21212236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65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1909">
              <w:marLeft w:val="0"/>
              <w:marRight w:val="61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58630">
                  <w:marLeft w:val="0"/>
                  <w:marRight w:val="5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5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941">
              <w:marLeft w:val="0"/>
              <w:marRight w:val="61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2170">
                  <w:marLeft w:val="0"/>
                  <w:marRight w:val="5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82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77536">
              <w:marLeft w:val="0"/>
              <w:marRight w:val="61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905">
                  <w:marLeft w:val="0"/>
                  <w:marRight w:val="5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6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37082">
              <w:marLeft w:val="0"/>
              <w:marRight w:val="61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246">
                  <w:marLeft w:val="0"/>
                  <w:marRight w:val="5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3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56765">
              <w:marLeft w:val="0"/>
              <w:marRight w:val="61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423">
                  <w:marLeft w:val="0"/>
                  <w:marRight w:val="5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85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4288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933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31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940169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42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67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6406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792697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5325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889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52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226796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751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78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85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4611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3010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302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37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052909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424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29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37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120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1255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1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1308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797020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714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512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952158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0222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89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55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182494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5800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215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3629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543746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374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56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916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934242">
              <w:marLeft w:val="0"/>
              <w:marRight w:val="61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42">
                      <w:marLeft w:val="0"/>
                      <w:marRight w:val="553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018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917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2025-03-11T06:06:00Z</dcterms:modified>
</cp:coreProperties>
</file>