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E0A" w:rsidRPr="00A62E0A" w:rsidRDefault="00A62E0A" w:rsidP="00D1081D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A62E0A">
        <w:rPr>
          <w:rFonts w:ascii="Arial" w:eastAsia="Times New Roman" w:hAnsi="Arial" w:cs="Arial"/>
          <w:b/>
          <w:bCs/>
          <w:color w:val="303030"/>
          <w:sz w:val="27"/>
          <w:szCs w:val="27"/>
          <w:bdr w:val="none" w:sz="0" w:space="0" w:color="auto" w:frame="1"/>
          <w:lang w:eastAsia="ru-RU"/>
        </w:rPr>
        <w:t>Структура Счетной палаты</w:t>
      </w:r>
      <w:r w:rsidR="006A44A0">
        <w:rPr>
          <w:rFonts w:ascii="Arial" w:eastAsia="Times New Roman" w:hAnsi="Arial" w:cs="Arial"/>
          <w:b/>
          <w:bCs/>
          <w:color w:val="30303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A62E0A">
        <w:rPr>
          <w:rFonts w:ascii="Arial" w:eastAsia="Times New Roman" w:hAnsi="Arial" w:cs="Arial"/>
          <w:b/>
          <w:bCs/>
          <w:color w:val="303030"/>
          <w:sz w:val="27"/>
          <w:szCs w:val="27"/>
          <w:bdr w:val="none" w:sz="0" w:space="0" w:color="auto" w:frame="1"/>
          <w:lang w:eastAsia="ru-RU"/>
        </w:rPr>
        <w:t>Ханты-Мансийского автономного округа - Югры</w:t>
      </w:r>
    </w:p>
    <w:tbl>
      <w:tblPr>
        <w:tblW w:w="11496" w:type="dxa"/>
        <w:tblBorders>
          <w:top w:val="single" w:sz="6" w:space="0" w:color="D6D6D6"/>
          <w:left w:val="single" w:sz="6" w:space="0" w:color="D6D6D6"/>
          <w:bottom w:val="single" w:sz="6" w:space="0" w:color="D6D6D6"/>
          <w:right w:val="single" w:sz="6" w:space="0" w:color="D6D6D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6"/>
      </w:tblGrid>
      <w:tr w:rsidR="00A62E0A" w:rsidRPr="00A62E0A" w:rsidTr="006A44A0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2E0A" w:rsidRPr="00A62E0A" w:rsidRDefault="00A62E0A" w:rsidP="00D1081D">
            <w:p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</w:pPr>
            <w:r w:rsidRPr="00A62E0A"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  <w:t>Председатель Счетной палаты</w:t>
            </w:r>
          </w:p>
        </w:tc>
      </w:tr>
      <w:tr w:rsidR="00A62E0A" w:rsidRPr="00A62E0A" w:rsidTr="006A44A0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2E0A" w:rsidRPr="00A62E0A" w:rsidRDefault="00A62E0A" w:rsidP="00D1081D">
            <w:p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</w:pPr>
            <w:r w:rsidRPr="00A62E0A"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  <w:t>Заместитель председателя Счетной палаты</w:t>
            </w:r>
          </w:p>
        </w:tc>
      </w:tr>
      <w:tr w:rsidR="00A62E0A" w:rsidRPr="00A62E0A" w:rsidTr="006A44A0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2E0A" w:rsidRPr="00A62E0A" w:rsidRDefault="00A62E0A" w:rsidP="00D1081D">
            <w:p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</w:pPr>
            <w:r w:rsidRPr="00A62E0A"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  <w:t>Аудитор Счетной палаты</w:t>
            </w:r>
          </w:p>
        </w:tc>
      </w:tr>
      <w:tr w:rsidR="00A62E0A" w:rsidRPr="00A62E0A" w:rsidTr="006A44A0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2E0A" w:rsidRPr="00A62E0A" w:rsidRDefault="00A62E0A" w:rsidP="00D1081D">
            <w:p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</w:pPr>
            <w:r w:rsidRPr="00A62E0A"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  <w:t>Аудитор Счетной палаты</w:t>
            </w:r>
          </w:p>
        </w:tc>
      </w:tr>
      <w:tr w:rsidR="00A62E0A" w:rsidRPr="00A62E0A" w:rsidTr="006A44A0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2E0A" w:rsidRPr="00A62E0A" w:rsidRDefault="00A62E0A" w:rsidP="00D1081D">
            <w:p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</w:pPr>
            <w:r w:rsidRPr="00A62E0A"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  <w:t>Аудитор Счетной палаты</w:t>
            </w:r>
          </w:p>
        </w:tc>
      </w:tr>
      <w:tr w:rsidR="00A62E0A" w:rsidRPr="00A62E0A" w:rsidTr="006A44A0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2E0A" w:rsidRPr="00A62E0A" w:rsidRDefault="00A62E0A" w:rsidP="00D1081D">
            <w:p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</w:pPr>
            <w:r w:rsidRPr="00A62E0A"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  <w:t>Аудитор Счетной палаты</w:t>
            </w:r>
          </w:p>
        </w:tc>
      </w:tr>
      <w:tr w:rsidR="00A62E0A" w:rsidRPr="00A62E0A" w:rsidTr="006A44A0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2E0A" w:rsidRPr="00A62E0A" w:rsidRDefault="00A62E0A" w:rsidP="00D1081D">
            <w:p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</w:pPr>
            <w:r w:rsidRPr="00A62E0A"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  <w:t>Аудитор Счетной палаты</w:t>
            </w:r>
          </w:p>
        </w:tc>
      </w:tr>
      <w:tr w:rsidR="00A62E0A" w:rsidRPr="00A62E0A" w:rsidTr="006A44A0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2E0A" w:rsidRPr="00A62E0A" w:rsidRDefault="00A62E0A" w:rsidP="00D1081D">
            <w:p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</w:pPr>
            <w:r w:rsidRPr="00A62E0A"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  <w:t>Аппарат Счетной палаты</w:t>
            </w:r>
          </w:p>
        </w:tc>
      </w:tr>
      <w:tr w:rsidR="00A62E0A" w:rsidRPr="00A62E0A" w:rsidTr="006A44A0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2E0A" w:rsidRPr="00A62E0A" w:rsidRDefault="00A62E0A" w:rsidP="00D1081D">
            <w:p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</w:pPr>
            <w:r w:rsidRPr="00A62E0A"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  <w:t>Инспекторский отдел № 1</w:t>
            </w:r>
          </w:p>
        </w:tc>
      </w:tr>
      <w:tr w:rsidR="00A62E0A" w:rsidRPr="00A62E0A" w:rsidTr="006A44A0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2E0A" w:rsidRPr="00A62E0A" w:rsidRDefault="00A62E0A" w:rsidP="00D1081D">
            <w:p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</w:pPr>
            <w:r w:rsidRPr="00A62E0A"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  <w:t>Инспекторский отдел № 2</w:t>
            </w:r>
          </w:p>
        </w:tc>
      </w:tr>
      <w:tr w:rsidR="00A62E0A" w:rsidRPr="00A62E0A" w:rsidTr="006A44A0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2E0A" w:rsidRPr="00A62E0A" w:rsidRDefault="00A62E0A" w:rsidP="00D1081D">
            <w:p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</w:pPr>
            <w:r w:rsidRPr="00A62E0A"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  <w:t>Инспекторский отдел № 3</w:t>
            </w:r>
          </w:p>
        </w:tc>
      </w:tr>
      <w:tr w:rsidR="00A62E0A" w:rsidRPr="00A62E0A" w:rsidTr="006A44A0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2E0A" w:rsidRPr="00A62E0A" w:rsidRDefault="00A62E0A" w:rsidP="00D1081D">
            <w:p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</w:pPr>
            <w:r w:rsidRPr="00A62E0A"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  <w:t>Инспекторский отдел № 4</w:t>
            </w:r>
          </w:p>
        </w:tc>
      </w:tr>
      <w:tr w:rsidR="00A62E0A" w:rsidRPr="00A62E0A" w:rsidTr="006A44A0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2E0A" w:rsidRPr="00A62E0A" w:rsidRDefault="00A62E0A" w:rsidP="00D1081D">
            <w:p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</w:pPr>
            <w:r w:rsidRPr="00A62E0A"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  <w:t>Инспекторский отдел № 5</w:t>
            </w:r>
          </w:p>
        </w:tc>
      </w:tr>
      <w:tr w:rsidR="00A62E0A" w:rsidRPr="00A62E0A" w:rsidTr="006A44A0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2E0A" w:rsidRPr="00A62E0A" w:rsidRDefault="00A62E0A" w:rsidP="00D1081D">
            <w:p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</w:pPr>
            <w:r w:rsidRPr="00A62E0A"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  <w:t>Инспекторский отдел № 6</w:t>
            </w:r>
          </w:p>
        </w:tc>
      </w:tr>
      <w:tr w:rsidR="00A62E0A" w:rsidRPr="00A62E0A" w:rsidTr="006A44A0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2E0A" w:rsidRPr="00A62E0A" w:rsidRDefault="00A62E0A" w:rsidP="00D1081D">
            <w:p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</w:pPr>
            <w:r w:rsidRPr="00A62E0A"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  <w:t>Юридический отдел</w:t>
            </w:r>
          </w:p>
        </w:tc>
      </w:tr>
      <w:tr w:rsidR="00A62E0A" w:rsidRPr="00A62E0A" w:rsidTr="006A44A0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2E0A" w:rsidRPr="00A62E0A" w:rsidRDefault="00A62E0A" w:rsidP="00D1081D">
            <w:p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</w:pPr>
            <w:r w:rsidRPr="00A62E0A"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  <w:t>Отдел финансового обеспечения</w:t>
            </w:r>
          </w:p>
        </w:tc>
      </w:tr>
      <w:tr w:rsidR="00A62E0A" w:rsidRPr="00A62E0A" w:rsidTr="006A44A0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2E0A" w:rsidRPr="00A62E0A" w:rsidRDefault="00A62E0A" w:rsidP="00D1081D">
            <w:pPr>
              <w:spacing w:after="0" w:line="240" w:lineRule="auto"/>
              <w:contextualSpacing/>
              <w:textAlignment w:val="baseline"/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</w:pPr>
            <w:r w:rsidRPr="00A62E0A">
              <w:rPr>
                <w:rFonts w:ascii="Arial" w:eastAsia="Times New Roman" w:hAnsi="Arial" w:cs="Arial"/>
                <w:color w:val="303030"/>
                <w:sz w:val="27"/>
                <w:szCs w:val="27"/>
                <w:lang w:eastAsia="ru-RU"/>
              </w:rPr>
              <w:t>Отдел организационной и кадровой работы</w:t>
            </w:r>
          </w:p>
        </w:tc>
      </w:tr>
    </w:tbl>
    <w:p w:rsidR="00A62E0A" w:rsidRDefault="00A62E0A" w:rsidP="00D1081D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03030"/>
          <w:sz w:val="30"/>
          <w:szCs w:val="30"/>
        </w:rPr>
      </w:pPr>
    </w:p>
    <w:p w:rsidR="00A62E0A" w:rsidRDefault="00A62E0A" w:rsidP="00D1081D">
      <w:pPr>
        <w:spacing w:after="0" w:line="240" w:lineRule="auto"/>
        <w:contextualSpacing/>
        <w:rPr>
          <w:rFonts w:ascii="Arial" w:eastAsiaTheme="majorEastAsia" w:hAnsi="Arial" w:cs="Arial"/>
          <w:color w:val="303030"/>
          <w:sz w:val="30"/>
          <w:szCs w:val="30"/>
        </w:rPr>
      </w:pPr>
      <w:r>
        <w:rPr>
          <w:rFonts w:ascii="Arial" w:hAnsi="Arial" w:cs="Arial"/>
          <w:b/>
          <w:bCs/>
          <w:color w:val="303030"/>
          <w:sz w:val="30"/>
          <w:szCs w:val="30"/>
        </w:rPr>
        <w:br w:type="page"/>
      </w:r>
    </w:p>
    <w:p w:rsidR="00F631A6" w:rsidRDefault="00F631A6" w:rsidP="00D1081D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03030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03030"/>
          <w:sz w:val="30"/>
          <w:szCs w:val="30"/>
        </w:rPr>
        <w:lastRenderedPageBreak/>
        <w:t>Председатель</w:t>
      </w:r>
    </w:p>
    <w:p w:rsidR="00F631A6" w:rsidRDefault="00F631A6" w:rsidP="00D1081D">
      <w:pPr>
        <w:pStyle w:val="1"/>
        <w:spacing w:before="0" w:line="240" w:lineRule="auto"/>
        <w:contextualSpacing/>
        <w:textAlignment w:val="baseline"/>
        <w:rPr>
          <w:rStyle w:val="a4"/>
          <w:rFonts w:ascii="Arial" w:hAnsi="Arial" w:cs="Arial"/>
          <w:b/>
          <w:bCs/>
          <w:color w:val="303030"/>
          <w:sz w:val="30"/>
          <w:szCs w:val="30"/>
          <w:bdr w:val="none" w:sz="0" w:space="0" w:color="auto" w:frame="1"/>
        </w:rPr>
      </w:pPr>
      <w:proofErr w:type="spellStart"/>
      <w:r>
        <w:rPr>
          <w:rStyle w:val="a4"/>
          <w:rFonts w:ascii="Arial" w:hAnsi="Arial" w:cs="Arial"/>
          <w:b/>
          <w:bCs/>
          <w:color w:val="303030"/>
          <w:sz w:val="30"/>
          <w:szCs w:val="30"/>
          <w:bdr w:val="none" w:sz="0" w:space="0" w:color="auto" w:frame="1"/>
        </w:rPr>
        <w:t>Маркунас</w:t>
      </w:r>
      <w:proofErr w:type="spellEnd"/>
      <w:r>
        <w:rPr>
          <w:rStyle w:val="a4"/>
          <w:rFonts w:ascii="Arial" w:hAnsi="Arial" w:cs="Arial"/>
          <w:b/>
          <w:bCs/>
          <w:color w:val="303030"/>
          <w:sz w:val="30"/>
          <w:szCs w:val="30"/>
          <w:bdr w:val="none" w:sz="0" w:space="0" w:color="auto" w:frame="1"/>
        </w:rPr>
        <w:t xml:space="preserve"> Владислав </w:t>
      </w:r>
      <w:proofErr w:type="spellStart"/>
      <w:r>
        <w:rPr>
          <w:rStyle w:val="a4"/>
          <w:rFonts w:ascii="Arial" w:hAnsi="Arial" w:cs="Arial"/>
          <w:b/>
          <w:bCs/>
          <w:color w:val="303030"/>
          <w:sz w:val="30"/>
          <w:szCs w:val="30"/>
          <w:bdr w:val="none" w:sz="0" w:space="0" w:color="auto" w:frame="1"/>
        </w:rPr>
        <w:t>Жанович</w:t>
      </w:r>
      <w:proofErr w:type="spellEnd"/>
    </w:p>
    <w:p w:rsidR="00A62E0A" w:rsidRPr="00A62E0A" w:rsidRDefault="00A62E0A" w:rsidP="00D1081D">
      <w:pPr>
        <w:spacing w:after="0" w:line="240" w:lineRule="auto"/>
        <w:contextualSpacing/>
      </w:pPr>
      <w:r w:rsidRPr="00A62E0A">
        <w:drawing>
          <wp:inline distT="0" distB="0" distL="0" distR="0" wp14:anchorId="57A7B131" wp14:editId="583A0E78">
            <wp:extent cx="1905768" cy="24572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1036" cy="246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1A6" w:rsidRDefault="00F631A6" w:rsidP="00D1081D">
      <w:pPr>
        <w:spacing w:after="0" w:line="240" w:lineRule="auto"/>
        <w:contextualSpacing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Председатель Счетной палаты Ханты-Мансийского автономного округа – Югры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Маркунас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Владислав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Жанович</w:t>
      </w:r>
      <w:proofErr w:type="spellEnd"/>
      <w:r>
        <w:rPr>
          <w:rFonts w:ascii="Arial" w:hAnsi="Arial" w:cs="Arial"/>
          <w:color w:val="303030"/>
          <w:sz w:val="18"/>
          <w:szCs w:val="18"/>
        </w:rPr>
        <w:t>, родился 21 августа 1974 года. Образование высшее – окончил Уральский государственный экономический университет по специальности «Финансы и кредит» (1995 год), Уральскую академию государственной службы (2004 год).</w:t>
      </w:r>
      <w:r>
        <w:rPr>
          <w:rFonts w:ascii="Arial" w:hAnsi="Arial" w:cs="Arial"/>
          <w:color w:val="303030"/>
          <w:sz w:val="18"/>
          <w:szCs w:val="18"/>
        </w:rPr>
        <w:br/>
      </w:r>
      <w:r>
        <w:rPr>
          <w:rFonts w:ascii="Arial" w:hAnsi="Arial" w:cs="Arial"/>
          <w:color w:val="303030"/>
          <w:sz w:val="18"/>
          <w:szCs w:val="18"/>
        </w:rPr>
        <w:br/>
        <w:t>Работал в финансовых органах, занимал должности: аудитора Счетной палаты Ханты-Мансийского автономного округа – Югры; заместителя директора Департамента по контролю, финансовому анализу и мониторингу Губернатора Тюменской области; председателя комитета Администрации муниципального образования «Ханты-Мансийский район» - заместителя Главы Ханты-Мансийского района; первого заместителя директора Департамента жилищной политики Ханты-Мансийского автономного округа – Югры.</w:t>
      </w:r>
      <w:r>
        <w:rPr>
          <w:rFonts w:ascii="Arial" w:hAnsi="Arial" w:cs="Arial"/>
          <w:color w:val="303030"/>
          <w:sz w:val="18"/>
          <w:szCs w:val="18"/>
        </w:rPr>
        <w:br/>
      </w:r>
      <w:r>
        <w:rPr>
          <w:rFonts w:ascii="Arial" w:hAnsi="Arial" w:cs="Arial"/>
          <w:color w:val="303030"/>
          <w:sz w:val="18"/>
          <w:szCs w:val="18"/>
        </w:rPr>
        <w:br/>
      </w:r>
      <w:r>
        <w:rPr>
          <w:rFonts w:ascii="Arial" w:hAnsi="Arial" w:cs="Arial"/>
          <w:color w:val="303030"/>
          <w:sz w:val="18"/>
          <w:szCs w:val="18"/>
          <w:bdr w:val="none" w:sz="0" w:space="0" w:color="auto" w:frame="1"/>
        </w:rPr>
        <w:t>Постановлением Думы Ханты-Мансийского автономного округа – Югры седьмого созыва от 29.11.2023 № 907</w:t>
      </w:r>
      <w:r>
        <w:rPr>
          <w:color w:val="303030"/>
          <w:sz w:val="28"/>
          <w:bdr w:val="none" w:sz="0" w:space="0" w:color="auto" w:frame="1"/>
        </w:rPr>
        <w:t>  </w:t>
      </w:r>
      <w:r>
        <w:rPr>
          <w:rFonts w:ascii="Arial" w:hAnsi="Arial" w:cs="Arial"/>
          <w:color w:val="303030"/>
          <w:sz w:val="18"/>
          <w:szCs w:val="18"/>
        </w:rPr>
        <w:t> назначен на должность председателя Счетной палаты Ханты-Мансийского автономного округа – Югры, сроком на 6 лет.</w:t>
      </w:r>
    </w:p>
    <w:p w:rsidR="00F631A6" w:rsidRDefault="00F631A6" w:rsidP="00D1081D">
      <w:pPr>
        <w:spacing w:after="0" w:line="240" w:lineRule="auto"/>
        <w:contextualSpacing/>
      </w:pPr>
      <w:r>
        <w:br w:type="page"/>
      </w:r>
    </w:p>
    <w:p w:rsidR="0088509B" w:rsidRDefault="0088509B" w:rsidP="00D1081D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03030"/>
          <w:sz w:val="30"/>
          <w:szCs w:val="30"/>
        </w:rPr>
      </w:pPr>
      <w:r>
        <w:rPr>
          <w:rFonts w:ascii="Arial" w:hAnsi="Arial" w:cs="Arial"/>
          <w:b w:val="0"/>
          <w:bCs w:val="0"/>
          <w:color w:val="303030"/>
          <w:sz w:val="30"/>
          <w:szCs w:val="30"/>
        </w:rPr>
        <w:lastRenderedPageBreak/>
        <w:t>Заместитель председателя</w:t>
      </w:r>
    </w:p>
    <w:p w:rsidR="0088509B" w:rsidRPr="0088509B" w:rsidRDefault="0088509B" w:rsidP="00D1081D">
      <w:pPr>
        <w:spacing w:after="0" w:line="240" w:lineRule="auto"/>
        <w:contextualSpacing/>
      </w:pPr>
      <w:r>
        <w:rPr>
          <w:rFonts w:ascii="Arial" w:hAnsi="Arial" w:cs="Arial"/>
          <w:b/>
          <w:bCs/>
          <w:color w:val="303030"/>
          <w:sz w:val="30"/>
          <w:szCs w:val="30"/>
        </w:rPr>
        <w:t>Куликова Татьяна Андреевна</w:t>
      </w:r>
    </w:p>
    <w:p w:rsidR="0088509B" w:rsidRDefault="0088509B" w:rsidP="00D1081D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03030"/>
          <w:sz w:val="30"/>
          <w:szCs w:val="30"/>
        </w:rPr>
      </w:pPr>
    </w:p>
    <w:p w:rsidR="0088509B" w:rsidRDefault="0088509B" w:rsidP="00D1081D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03030"/>
          <w:sz w:val="30"/>
          <w:szCs w:val="30"/>
        </w:rPr>
      </w:pPr>
      <w:r>
        <w:rPr>
          <w:rFonts w:ascii="Arial" w:hAnsi="Arial" w:cs="Arial"/>
          <w:b w:val="0"/>
          <w:bCs w:val="0"/>
          <w:noProof/>
          <w:color w:val="303030"/>
          <w:sz w:val="30"/>
          <w:szCs w:val="30"/>
          <w:lang w:eastAsia="ru-RU"/>
        </w:rPr>
        <w:drawing>
          <wp:anchor distT="0" distB="0" distL="0" distR="0" simplePos="0" relativeHeight="2516684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00200" cy="2362200"/>
            <wp:effectExtent l="0" t="0" r="0" b="0"/>
            <wp:wrapSquare wrapText="bothSides"/>
            <wp:docPr id="7" name="Рисунок 7" descr="Куликов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уликова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09B" w:rsidRDefault="0088509B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</w:p>
    <w:p w:rsidR="0088509B" w:rsidRDefault="0088509B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Куликова Татьяна Андреевна имеет большой опыт работы в области государственного финансового контроля (аудита), более 20 лет. Образование высшее – окончила Новосибирский инженерно-строительный институт по специальности «Промышленное и гражданское строительство» (1991 год), Новосибирскую государственную академию экономики и управления по специальности «Бухгалтерский учет и аудит» (2000 год), Тюменский государственный университет по специальности «Юриспруденция» (2010 год).</w:t>
      </w:r>
    </w:p>
    <w:p w:rsidR="0088509B" w:rsidRDefault="0088509B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С октября 2000 года работает в Счетной палате Ханты-Мансийского автономного округа – Югры пройдя путь от ведущего специалиста до начальника отдела Счетной палаты. В октябре 2004 года и октябре 2009 года постановлениями Думы Ханты-Мансийского автономного округа – Югры назначалась на должность заместителя председателя Счетной палаты, с 30 марта 2012 года на должность аудитора Счетной палаты Ханты-Мансийского автономного округа – Югры.</w:t>
      </w:r>
    </w:p>
    <w:p w:rsidR="0088509B" w:rsidRDefault="0088509B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Постановлением Думы Ханты-Мансийского автономного округа – Югры седьмого созыва от 25.05.2023 № 728 Татьяна Андреевна Куликова назначена на должность заместителя председателя Счетной палаты Ханты-Мансийского автономного округа – Югры сроком на шесть лет.</w:t>
      </w:r>
    </w:p>
    <w:p w:rsidR="0088509B" w:rsidRDefault="0088509B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За многолетний добросовестный труд Т.А. Куликова награждена Почетной грамотой Думы Ханты-Мансийского автономного округа – Югры, Благодарственными письмами Председателя Думы Ханты-Мансийского автономного округа – Югры (2004, 2007, 2011 годы), Почетной грамотой Счетной палаты Ханты-Мансийского автономного округа – Югры (2016,2019 годы), Почетной грамотой Ассоциации контрольно-счетных органов Российской Федерации (2010 год), Благодарностью Председателя Счетной палаты Российской Федерации (2020 год). </w:t>
      </w:r>
    </w:p>
    <w:p w:rsidR="00C938CC" w:rsidRDefault="00C938CC" w:rsidP="00D1081D">
      <w:pPr>
        <w:spacing w:after="0" w:line="240" w:lineRule="auto"/>
        <w:contextualSpacing/>
        <w:rPr>
          <w:rFonts w:ascii="Arial" w:hAnsi="Arial" w:cs="Arial"/>
          <w:b/>
          <w:bCs/>
          <w:color w:val="303030"/>
          <w:szCs w:val="24"/>
          <w:bdr w:val="none" w:sz="0" w:space="0" w:color="auto" w:frame="1"/>
        </w:rPr>
      </w:pPr>
    </w:p>
    <w:p w:rsidR="00C938CC" w:rsidRDefault="00C938CC" w:rsidP="00D1081D">
      <w:pPr>
        <w:spacing w:after="0" w:line="240" w:lineRule="auto"/>
        <w:contextualSpacing/>
        <w:rPr>
          <w:rFonts w:ascii="Arial" w:hAnsi="Arial" w:cs="Arial"/>
          <w:b/>
          <w:bCs/>
          <w:color w:val="303030"/>
          <w:szCs w:val="24"/>
          <w:bdr w:val="none" w:sz="0" w:space="0" w:color="auto" w:frame="1"/>
        </w:rPr>
      </w:pPr>
    </w:p>
    <w:p w:rsidR="00C938CC" w:rsidRDefault="00C938CC" w:rsidP="00D1081D">
      <w:pPr>
        <w:spacing w:after="0" w:line="240" w:lineRule="auto"/>
        <w:contextualSpacing/>
        <w:rPr>
          <w:rFonts w:ascii="Arial" w:hAnsi="Arial" w:cs="Arial"/>
          <w:b/>
          <w:bCs/>
          <w:color w:val="303030"/>
          <w:szCs w:val="24"/>
          <w:bdr w:val="none" w:sz="0" w:space="0" w:color="auto" w:frame="1"/>
        </w:rPr>
      </w:pPr>
    </w:p>
    <w:p w:rsidR="00F86252" w:rsidRDefault="00F86252" w:rsidP="00F86252">
      <w:pPr>
        <w:pStyle w:val="1"/>
        <w:spacing w:before="0"/>
        <w:textAlignment w:val="baseline"/>
        <w:rPr>
          <w:rFonts w:ascii="Arial" w:hAnsi="Arial" w:cs="Arial"/>
          <w:b w:val="0"/>
          <w:bCs w:val="0"/>
          <w:color w:val="303030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03030"/>
          <w:sz w:val="30"/>
          <w:szCs w:val="30"/>
        </w:rPr>
        <w:t>Аудиторы</w:t>
      </w:r>
    </w:p>
    <w:p w:rsidR="00F86252" w:rsidRDefault="00F86252" w:rsidP="00F86252">
      <w:pPr>
        <w:pStyle w:val="a3"/>
        <w:spacing w:before="0" w:beforeAutospacing="0" w:after="270" w:afterAutospacing="0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b/>
          <w:bCs/>
          <w:noProof/>
          <w:color w:val="303030"/>
          <w:sz w:val="30"/>
          <w:szCs w:val="30"/>
        </w:rPr>
        <w:drawing>
          <wp:anchor distT="95250" distB="95250" distL="95250" distR="95250" simplePos="0" relativeHeight="2516689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0" cy="2276475"/>
            <wp:effectExtent l="0" t="0" r="0" b="0"/>
            <wp:wrapSquare wrapText="bothSides"/>
            <wp:docPr id="11" name="Рисунок 11" descr="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id_864798" descr="zim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252" w:rsidRDefault="00F86252" w:rsidP="00F86252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03030"/>
          <w:sz w:val="27"/>
          <w:szCs w:val="27"/>
        </w:rPr>
      </w:pPr>
      <w:r>
        <w:rPr>
          <w:rFonts w:ascii="Arial" w:hAnsi="Arial" w:cs="Arial"/>
          <w:b w:val="0"/>
          <w:bCs w:val="0"/>
          <w:color w:val="303030"/>
          <w:sz w:val="27"/>
          <w:szCs w:val="27"/>
        </w:rPr>
        <w:t>     Зима Родион Геннадьевич</w:t>
      </w:r>
    </w:p>
    <w:p w:rsidR="00F86252" w:rsidRDefault="00F86252" w:rsidP="00F86252">
      <w:pPr>
        <w:pStyle w:val="a3"/>
        <w:spacing w:before="0" w:beforeAutospacing="0" w:after="270" w:afterAutospacing="0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   Зима Родион Геннадьевич родился 13 января 1974 года. Образование высшее – окончил Новосибирский государственный технический университет по специальностям: «Промышленная электроника» (1997 год), «Менеджмент» (1997 год). Кандидат экономических наук (2004 год).</w:t>
      </w:r>
    </w:p>
    <w:p w:rsidR="00F86252" w:rsidRDefault="00F86252" w:rsidP="00F86252">
      <w:pPr>
        <w:jc w:val="both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   Свою деятельность в Счетной палате Ханты-Мансийского автономного округа – Югры начал в марте 1997 года. В июне 2005 года, июне 2010 года и феврале 2018 года постановлениями Думы Ханты-Мансийского автономного округа – Югры назначен аудитором Счетной палаты.</w:t>
      </w:r>
    </w:p>
    <w:p w:rsidR="00F86252" w:rsidRDefault="00F86252" w:rsidP="00F86252">
      <w:pPr>
        <w:jc w:val="both"/>
        <w:textAlignment w:val="baseline"/>
        <w:rPr>
          <w:rFonts w:ascii="Arial" w:hAnsi="Arial" w:cs="Arial"/>
          <w:color w:val="303030"/>
          <w:sz w:val="18"/>
          <w:szCs w:val="18"/>
        </w:rPr>
      </w:pPr>
    </w:p>
    <w:p w:rsidR="00F86252" w:rsidRDefault="00F86252" w:rsidP="00F86252">
      <w:pPr>
        <w:jc w:val="both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Постановлением Думы Ханты-Мансийского автономного округа – Югры седьмого созыва от 21.02.2024 № 999 Родион Геннадьевич Зима назначен на должность аудитора Счетной палаты Ханты-Мансийского автономного округа – Югры сроком на шесть лет.</w:t>
      </w:r>
    </w:p>
    <w:p w:rsidR="00F86252" w:rsidRDefault="00F86252" w:rsidP="00F86252">
      <w:pPr>
        <w:jc w:val="both"/>
        <w:textAlignment w:val="baseline"/>
        <w:rPr>
          <w:rFonts w:ascii="Arial" w:hAnsi="Arial" w:cs="Arial"/>
          <w:color w:val="303030"/>
          <w:sz w:val="18"/>
          <w:szCs w:val="18"/>
        </w:rPr>
      </w:pPr>
    </w:p>
    <w:p w:rsidR="00F86252" w:rsidRDefault="00F86252" w:rsidP="00F86252">
      <w:pPr>
        <w:jc w:val="both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   За многолетний добросовестный труд награжден Почетной грамотой Думы Ханты-Мансийского автономного округа – Югры, Благодарственными письмами Председателя Думы Ханты-Мансийского автономного округа – Югры, Почетной грамотой Счетной палаты Ханты-Мансийского автономного округа – Югры, Почетной грамотой Ассоциации контрольно-счетных органов Российской Федерации.</w:t>
      </w:r>
    </w:p>
    <w:p w:rsidR="00F86252" w:rsidRDefault="00F86252" w:rsidP="00F86252">
      <w:pPr>
        <w:pStyle w:val="a3"/>
        <w:spacing w:before="0" w:beforeAutospacing="0" w:after="270" w:afterAutospacing="0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noProof/>
          <w:color w:val="303030"/>
          <w:sz w:val="18"/>
          <w:szCs w:val="18"/>
        </w:rPr>
        <w:lastRenderedPageBreak/>
        <w:drawing>
          <wp:anchor distT="95250" distB="95250" distL="95250" distR="95250" simplePos="0" relativeHeight="2516700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0" cy="2286000"/>
            <wp:effectExtent l="0" t="0" r="0" b="0"/>
            <wp:wrapSquare wrapText="bothSides"/>
            <wp:docPr id="10" name="Рисунок 10" descr="k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o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252" w:rsidRDefault="00F86252" w:rsidP="00F86252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03030"/>
          <w:sz w:val="27"/>
          <w:szCs w:val="27"/>
        </w:rPr>
      </w:pPr>
      <w:r>
        <w:rPr>
          <w:rFonts w:ascii="Arial" w:hAnsi="Arial" w:cs="Arial"/>
          <w:b w:val="0"/>
          <w:bCs w:val="0"/>
          <w:color w:val="303030"/>
          <w:sz w:val="27"/>
          <w:szCs w:val="27"/>
        </w:rPr>
        <w:t xml:space="preserve">    </w:t>
      </w:r>
      <w:proofErr w:type="spellStart"/>
      <w:r>
        <w:rPr>
          <w:rFonts w:ascii="Arial" w:hAnsi="Arial" w:cs="Arial"/>
          <w:b w:val="0"/>
          <w:bCs w:val="0"/>
          <w:color w:val="303030"/>
          <w:sz w:val="27"/>
          <w:szCs w:val="27"/>
        </w:rPr>
        <w:t>Косминцева</w:t>
      </w:r>
      <w:proofErr w:type="spellEnd"/>
      <w:r>
        <w:rPr>
          <w:rFonts w:ascii="Arial" w:hAnsi="Arial" w:cs="Arial"/>
          <w:b w:val="0"/>
          <w:bCs w:val="0"/>
          <w:color w:val="303030"/>
          <w:sz w:val="27"/>
          <w:szCs w:val="27"/>
        </w:rPr>
        <w:t xml:space="preserve"> Ольга Александровна</w:t>
      </w:r>
    </w:p>
    <w:p w:rsidR="00F86252" w:rsidRDefault="00F86252" w:rsidP="00F86252">
      <w:pPr>
        <w:pStyle w:val="a3"/>
        <w:spacing w:before="0" w:beforeAutospacing="0" w:after="270" w:afterAutospacing="0"/>
        <w:jc w:val="both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   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Косминцева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Ольга Александровна родилась 18 марта 1978 года. Образование высшее – окончила Всероссийский заочный финансово-экономический институт,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г.Москва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по специальности "Финансы и кредит" (2003 год).</w:t>
      </w:r>
    </w:p>
    <w:p w:rsidR="00F86252" w:rsidRDefault="00F86252" w:rsidP="00F86252">
      <w:pPr>
        <w:pStyle w:val="a3"/>
        <w:spacing w:before="0" w:beforeAutospacing="0" w:after="270" w:afterAutospacing="0"/>
        <w:jc w:val="both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   Свою трудовую деятельность начала в августе 1997 года, работала в должности государственного налогового инспектора, старшего государственного налогового инспектора Инспекции Министерства по налогам и сборам Российской Федерации по г. Ишиму Тюменской области.</w:t>
      </w:r>
    </w:p>
    <w:p w:rsidR="00F86252" w:rsidRDefault="00F86252" w:rsidP="00F86252">
      <w:pPr>
        <w:pStyle w:val="a3"/>
        <w:spacing w:before="0" w:beforeAutospacing="0" w:after="270" w:afterAutospacing="0"/>
        <w:jc w:val="both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   С сентября 2000 года по август 2014 года замещала должности государственной гражданской службы Ханты-Мансийского автономного округа – Югры в Департаменте финансов Ханты-Мансийского автономного округа – Югры: ведущий специалист, главный специалист отдела доходов и налоговой политики, начальник отдела администрирования и взаимодействия с фискальными организациями, начальник отдела оценки и развития налогового потенциала муниципальных образований Управления доходов.</w:t>
      </w:r>
    </w:p>
    <w:p w:rsidR="00F86252" w:rsidRDefault="00F86252" w:rsidP="00F86252">
      <w:pPr>
        <w:pStyle w:val="a3"/>
        <w:spacing w:before="0" w:beforeAutospacing="0" w:after="270" w:afterAutospacing="0"/>
        <w:jc w:val="both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   Свою деятельность в Счетной палате Ханты-Мансийского автономного округа – Югры начала в сентябре 2014 года. Постановлением Думы автономного округа с 04 июня 2018 года назначена на должность аудитора Счетной палаты Ханты-Мансийского автономного округа – Югры, сроком на 6 лет.</w:t>
      </w:r>
    </w:p>
    <w:p w:rsidR="00F86252" w:rsidRDefault="00F86252" w:rsidP="00F86252">
      <w:pPr>
        <w:pStyle w:val="a3"/>
        <w:spacing w:before="0" w:beforeAutospacing="0" w:after="270" w:afterAutospacing="0"/>
        <w:jc w:val="both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   Постановлением Думы Ханты-Мансийского автономного округа – Югры седьмого созыва от 30.05.2024 № 1085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Косминцева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Ольга Александровна назначена на должность аудитора Счетной палаты Ханты-Мансийского автономного округа – Югры сроком на шесть лет.</w:t>
      </w:r>
    </w:p>
    <w:p w:rsidR="00F86252" w:rsidRDefault="00F86252" w:rsidP="00F86252">
      <w:pPr>
        <w:pStyle w:val="a3"/>
        <w:spacing w:before="0" w:beforeAutospacing="0" w:after="270" w:afterAutospacing="0"/>
        <w:jc w:val="both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   За добросовестный труд, высокое профессиональное мастерство поощрена Благодарностью Счетной палаты Ханты-Мансийского автономного округа – Югры (2015 год), награждена Почетной грамотой Счетной палаты Ханты-Мансийского автономного округа – Югры.</w:t>
      </w:r>
    </w:p>
    <w:p w:rsidR="00F86252" w:rsidRDefault="00F86252" w:rsidP="00F86252">
      <w:pPr>
        <w:pStyle w:val="a3"/>
        <w:spacing w:before="0" w:beforeAutospacing="0" w:after="270" w:afterAutospacing="0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 </w:t>
      </w:r>
    </w:p>
    <w:p w:rsidR="00F86252" w:rsidRDefault="00F86252" w:rsidP="00F86252">
      <w:pPr>
        <w:pStyle w:val="a3"/>
        <w:spacing w:before="0" w:beforeAutospacing="0" w:after="270" w:afterAutospacing="0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noProof/>
          <w:color w:val="303030"/>
          <w:sz w:val="18"/>
          <w:szCs w:val="18"/>
        </w:rPr>
        <w:drawing>
          <wp:anchor distT="95250" distB="95250" distL="95250" distR="95250" simplePos="0" relativeHeight="2516710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0" cy="2286000"/>
            <wp:effectExtent l="0" t="0" r="0" b="0"/>
            <wp:wrapSquare wrapText="bothSides"/>
            <wp:docPr id="9" name="Рисунок 9" descr="chp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hp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252" w:rsidRDefault="00F86252" w:rsidP="00F86252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03030"/>
          <w:sz w:val="27"/>
          <w:szCs w:val="27"/>
        </w:rPr>
      </w:pPr>
      <w:r>
        <w:rPr>
          <w:rFonts w:ascii="Arial" w:hAnsi="Arial" w:cs="Arial"/>
          <w:b w:val="0"/>
          <w:bCs w:val="0"/>
          <w:color w:val="303030"/>
          <w:sz w:val="27"/>
          <w:szCs w:val="27"/>
        </w:rPr>
        <w:t>   Черкашин Петр Валерьевич</w:t>
      </w:r>
    </w:p>
    <w:p w:rsidR="00F86252" w:rsidRDefault="00F86252" w:rsidP="00F86252">
      <w:pPr>
        <w:pStyle w:val="a3"/>
        <w:spacing w:before="0" w:beforeAutospacing="0" w:after="270" w:afterAutospacing="0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   Черкашин Петр Валерьевич родился 18 июня 1976 года. Образование высшее – окончил Ханты-Мансийский филиал Тюменской государственной сельскохозяйственной академии Институт природопользования Севера по специальности "экономика природопользования" (1998 год).</w:t>
      </w:r>
    </w:p>
    <w:p w:rsidR="00F86252" w:rsidRDefault="00F86252" w:rsidP="00F86252">
      <w:pPr>
        <w:jc w:val="both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   С октября 1998 года по март 2003 года Черкашин П.В. проходил службу в Управлении внутренних дел по Ханты-Мансийскому автономному округу – Югре. С марта 2003 года по октябрь 2010 года работал главным специалистом, заместителем начальника ревизионного отдела Государственного предприятия Ханты-Мансийского автономного округа "Исполнительная дирекция Фонда поколений Ханты-Мансийского автономного округа".</w:t>
      </w:r>
    </w:p>
    <w:p w:rsidR="00F86252" w:rsidRDefault="00F86252" w:rsidP="00F86252">
      <w:pPr>
        <w:jc w:val="both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   Свою деятельность в Счетной палате Ханты-Мансийского автономного округа – Югры начал в ноябре 2010 года, пройдя путь от консультанта до начальника инспекторского отдела. Постановлением Думы автономного округа с 20 июня 2018 года назначен на должность аудитора Счетной палаты Ханты-Мансийского автономного округа – Югры.</w:t>
      </w:r>
    </w:p>
    <w:p w:rsidR="00F86252" w:rsidRDefault="00F86252" w:rsidP="00F86252">
      <w:pPr>
        <w:jc w:val="both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   Постановлением Думы Ханты-Мансийского автономного округа – Югры седьмого созыва от 30.05.2024 № 1086 Черкашин Петр Валерьевич назначен на должность аудитора Счетной палаты Ханты-Мансийского автономного округа – Югры сроком на шесть лет.</w:t>
      </w:r>
    </w:p>
    <w:p w:rsidR="00F86252" w:rsidRDefault="00F86252" w:rsidP="00F86252">
      <w:pPr>
        <w:jc w:val="both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   За многолетний добросовестный труд, высокое профессиональное мастерство поощрен Благодарностью Счетной палаты Ханты-Мансийского автономного округа – Югры (2012 год), награжден Почетной грамотой Думы Ханты-Мансийского автономного округа – Югры (2015 год), Почетной грамотой Счетной палаты Ханты-Мансийского автономного округа – Югры.</w:t>
      </w:r>
    </w:p>
    <w:p w:rsidR="00F86252" w:rsidRDefault="00F86252" w:rsidP="00F86252">
      <w:pPr>
        <w:jc w:val="both"/>
        <w:textAlignment w:val="baseline"/>
        <w:rPr>
          <w:rFonts w:ascii="Arial" w:hAnsi="Arial" w:cs="Arial"/>
          <w:color w:val="303030"/>
          <w:sz w:val="18"/>
          <w:szCs w:val="18"/>
        </w:rPr>
      </w:pPr>
    </w:p>
    <w:p w:rsidR="00F86252" w:rsidRDefault="00F86252" w:rsidP="00C938CC">
      <w:pPr>
        <w:pStyle w:val="a3"/>
        <w:spacing w:before="0" w:beforeAutospacing="0" w:after="270" w:afterAutospacing="0"/>
        <w:textAlignment w:val="baseline"/>
        <w:rPr>
          <w:rFonts w:ascii="Arial" w:hAnsi="Arial" w:cs="Arial"/>
          <w:color w:val="303030"/>
          <w:sz w:val="27"/>
          <w:szCs w:val="27"/>
        </w:rPr>
      </w:pPr>
      <w:r>
        <w:rPr>
          <w:rFonts w:ascii="Arial" w:hAnsi="Arial" w:cs="Arial"/>
          <w:noProof/>
          <w:color w:val="303030"/>
          <w:sz w:val="18"/>
          <w:szCs w:val="18"/>
        </w:rPr>
        <w:lastRenderedPageBreak/>
        <w:drawing>
          <wp:anchor distT="95250" distB="95250" distL="95250" distR="95250" simplePos="0" relativeHeight="2516695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0" cy="2276475"/>
            <wp:effectExtent l="0" t="0" r="0" b="0"/>
            <wp:wrapSquare wrapText="bothSides"/>
            <wp:docPr id="8" name="Рисунок 8" descr="shal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id_467239" descr="shalnov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303030"/>
          <w:sz w:val="27"/>
          <w:szCs w:val="27"/>
        </w:rPr>
        <w:t>     Шальнова Наталья Владимировна</w:t>
      </w:r>
    </w:p>
    <w:p w:rsidR="00F86252" w:rsidRDefault="00F86252" w:rsidP="00F86252">
      <w:pPr>
        <w:pStyle w:val="a3"/>
        <w:spacing w:before="0" w:beforeAutospacing="0" w:after="270" w:afterAutospacing="0"/>
        <w:jc w:val="both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    Шальнова Наталья Владимировна родилась 21 ноября 1975 года. Образование высшее – окончила Тюменский государственный университет по специальности «М</w:t>
      </w:r>
      <w:bookmarkStart w:id="0" w:name="_GoBack"/>
      <w:bookmarkEnd w:id="0"/>
      <w:r>
        <w:rPr>
          <w:rFonts w:ascii="Arial" w:hAnsi="Arial" w:cs="Arial"/>
          <w:color w:val="303030"/>
          <w:sz w:val="18"/>
          <w:szCs w:val="18"/>
        </w:rPr>
        <w:t>енеджмент в социальной сфере» (1998 год).</w:t>
      </w:r>
    </w:p>
    <w:p w:rsidR="00F86252" w:rsidRDefault="00F86252" w:rsidP="00F86252">
      <w:pPr>
        <w:pStyle w:val="a3"/>
        <w:spacing w:before="0" w:beforeAutospacing="0" w:after="270" w:afterAutospacing="0"/>
        <w:jc w:val="both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   Свою трудовую деятельность начала в июле 1998 года в Комитете по финансам и налоговой политике Администрации Ханты-Мансийского автономного округа. Проходила курсы повышения квалификации по программам «Государственное регулирование экономики» (1999г.), «Особенности бюджетного процесса после вступления в силу Бюджетного кодекса Российской Федерации» (2000г.), «Технологии привлечения средств на развитие территории» (2008г.), «Государственное управление финансовой системой» (2010г.). Замещала должность начальника отраслевого отдела ЖКХ, капитальных вложений и инвестиций Управления производственной сферы и инвестиционных программ Департамента финансов Ханты-Мансийского автономного округа – Югры.</w:t>
      </w:r>
    </w:p>
    <w:p w:rsidR="00F86252" w:rsidRDefault="00F86252" w:rsidP="00F86252">
      <w:pPr>
        <w:pStyle w:val="a3"/>
        <w:spacing w:before="0" w:beforeAutospacing="0" w:after="270" w:afterAutospacing="0"/>
        <w:jc w:val="both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   В феврале 2012 года и феврале 2018 года постановлениями Думы Ханты-Мансийского автономного округа – Югры назначена аудитором Счетной палаты.</w:t>
      </w:r>
    </w:p>
    <w:p w:rsidR="00F86252" w:rsidRDefault="00F86252" w:rsidP="00F86252">
      <w:pPr>
        <w:pStyle w:val="a3"/>
        <w:spacing w:before="0" w:beforeAutospacing="0" w:after="270" w:afterAutospacing="0"/>
        <w:jc w:val="both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   Постановлением Думы Ханты-Мансийского автономного округа – Югры седьмого созыва от 21.02.2024 № 1000 Наталья Владимировна Шальнова назначена на должность аудитора Счетной палаты Ханты-Мансийского автономного округа – Югры сроком на шесть лет.</w:t>
      </w:r>
    </w:p>
    <w:p w:rsidR="00F86252" w:rsidRDefault="00F86252" w:rsidP="00F86252">
      <w:pPr>
        <w:pStyle w:val="a3"/>
        <w:spacing w:before="0" w:beforeAutospacing="0" w:after="270" w:afterAutospacing="0"/>
        <w:jc w:val="both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   За многолетний добросовестный труд награждена Почетной грамотой Думы Ханты-Мансийского автономного округа - Югры, Почетной грамотой Счетной палаты Ханты-Мансийского автономного округа - Югры.</w:t>
      </w:r>
    </w:p>
    <w:p w:rsidR="00F86252" w:rsidRDefault="00F86252">
      <w:pPr>
        <w:spacing w:after="0" w:line="240" w:lineRule="auto"/>
        <w:rPr>
          <w:rFonts w:ascii="Arial" w:eastAsiaTheme="majorEastAsia" w:hAnsi="Arial" w:cs="Arial"/>
          <w:color w:val="303030"/>
          <w:sz w:val="30"/>
          <w:szCs w:val="30"/>
        </w:rPr>
      </w:pPr>
      <w:r>
        <w:rPr>
          <w:rFonts w:ascii="Arial" w:hAnsi="Arial" w:cs="Arial"/>
          <w:b/>
          <w:bCs/>
          <w:color w:val="303030"/>
          <w:sz w:val="30"/>
          <w:szCs w:val="30"/>
        </w:rPr>
        <w:br w:type="page"/>
      </w:r>
    </w:p>
    <w:p w:rsidR="00D1081D" w:rsidRDefault="00D1081D" w:rsidP="00D1081D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03030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03030"/>
          <w:sz w:val="30"/>
          <w:szCs w:val="30"/>
        </w:rPr>
        <w:lastRenderedPageBreak/>
        <w:t>Руководители структурных подразделений</w:t>
      </w:r>
    </w:p>
    <w:p w:rsidR="00D1081D" w:rsidRDefault="00D1081D" w:rsidP="00D1081D">
      <w:pPr>
        <w:spacing w:after="0" w:line="240" w:lineRule="auto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</w:p>
    <w:p w:rsidR="00D1081D" w:rsidRDefault="00D1081D" w:rsidP="00D1081D">
      <w:pPr>
        <w:spacing w:after="0" w:line="240" w:lineRule="auto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b/>
          <w:bCs/>
          <w:color w:val="303030"/>
          <w:sz w:val="18"/>
          <w:szCs w:val="18"/>
          <w:bdr w:val="none" w:sz="0" w:space="0" w:color="auto" w:frame="1"/>
        </w:rPr>
        <w:t>АППАРАТ СЧЕТНОЙ ПАЛАТЫ ХАНТЫ-МАНСИЙСКОГО АВТОНОМНОГО ОКРУГА - ЮГРЫ</w:t>
      </w:r>
    </w:p>
    <w:p w:rsidR="00D1081D" w:rsidRDefault="00D1081D" w:rsidP="00D1081D">
      <w:pPr>
        <w:spacing w:after="0" w:line="240" w:lineRule="auto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</w:p>
    <w:p w:rsidR="00D1081D" w:rsidRDefault="00D1081D" w:rsidP="00D1081D">
      <w:pPr>
        <w:spacing w:after="0" w:line="240" w:lineRule="auto"/>
        <w:contextualSpacing/>
        <w:rPr>
          <w:szCs w:val="24"/>
        </w:rPr>
      </w:pPr>
      <w:r>
        <w:rPr>
          <w:rFonts w:ascii="Arial" w:hAnsi="Arial" w:cs="Arial"/>
          <w:b/>
          <w:bCs/>
          <w:color w:val="303030"/>
          <w:sz w:val="18"/>
          <w:szCs w:val="18"/>
          <w:bdr w:val="none" w:sz="0" w:space="0" w:color="auto" w:frame="1"/>
        </w:rPr>
        <w:t>Начальник инспекторский отдел № 1</w:t>
      </w:r>
    </w:p>
    <w:p w:rsidR="00D1081D" w:rsidRDefault="00D1081D" w:rsidP="00D1081D">
      <w:pPr>
        <w:spacing w:after="0" w:line="240" w:lineRule="auto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  <w:proofErr w:type="spellStart"/>
      <w:r>
        <w:rPr>
          <w:color w:val="303030"/>
          <w:bdr w:val="none" w:sz="0" w:space="0" w:color="auto" w:frame="1"/>
        </w:rPr>
        <w:t>Кривулько</w:t>
      </w:r>
      <w:proofErr w:type="spellEnd"/>
      <w:r>
        <w:rPr>
          <w:color w:val="303030"/>
          <w:bdr w:val="none" w:sz="0" w:space="0" w:color="auto" w:frame="1"/>
        </w:rPr>
        <w:t xml:space="preserve"> Александр Николаевич</w:t>
      </w:r>
    </w:p>
    <w:p w:rsidR="00D1081D" w:rsidRDefault="00D1081D" w:rsidP="00D1081D">
      <w:pPr>
        <w:spacing w:after="0" w:line="240" w:lineRule="auto"/>
        <w:contextualSpacing/>
        <w:textAlignment w:val="baseline"/>
        <w:rPr>
          <w:color w:val="303030"/>
          <w:bdr w:val="none" w:sz="0" w:space="0" w:color="auto" w:frame="1"/>
        </w:rPr>
      </w:pPr>
    </w:p>
    <w:p w:rsidR="00D1081D" w:rsidRDefault="00D1081D" w:rsidP="00D1081D">
      <w:pPr>
        <w:spacing w:after="0" w:line="240" w:lineRule="auto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b/>
          <w:bCs/>
          <w:color w:val="303030"/>
          <w:sz w:val="18"/>
          <w:szCs w:val="18"/>
          <w:bdr w:val="none" w:sz="0" w:space="0" w:color="auto" w:frame="1"/>
        </w:rPr>
        <w:t>Начальник инспекторский отдел № 2</w:t>
      </w:r>
    </w:p>
    <w:p w:rsidR="00D1081D" w:rsidRDefault="00D1081D" w:rsidP="00D1081D">
      <w:pPr>
        <w:spacing w:after="0" w:line="240" w:lineRule="auto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color w:val="303030"/>
          <w:bdr w:val="none" w:sz="0" w:space="0" w:color="auto" w:frame="1"/>
        </w:rPr>
        <w:t>Игнатов Иван Владимирович </w:t>
      </w:r>
    </w:p>
    <w:p w:rsidR="00D1081D" w:rsidRDefault="00D1081D" w:rsidP="00D1081D">
      <w:pPr>
        <w:spacing w:after="0" w:line="240" w:lineRule="auto"/>
        <w:contextualSpacing/>
        <w:textAlignment w:val="baseline"/>
        <w:rPr>
          <w:color w:val="303030"/>
          <w:bdr w:val="none" w:sz="0" w:space="0" w:color="auto" w:frame="1"/>
        </w:rPr>
      </w:pPr>
    </w:p>
    <w:p w:rsidR="00D1081D" w:rsidRDefault="00D1081D" w:rsidP="00D1081D">
      <w:pPr>
        <w:spacing w:after="0" w:line="240" w:lineRule="auto"/>
        <w:contextualSpacing/>
        <w:rPr>
          <w:szCs w:val="24"/>
        </w:rPr>
      </w:pPr>
      <w:r>
        <w:rPr>
          <w:rFonts w:ascii="Arial" w:hAnsi="Arial" w:cs="Arial"/>
          <w:b/>
          <w:bCs/>
          <w:color w:val="303030"/>
          <w:sz w:val="18"/>
          <w:szCs w:val="18"/>
          <w:bdr w:val="none" w:sz="0" w:space="0" w:color="auto" w:frame="1"/>
        </w:rPr>
        <w:t>Начальник инспекторский отдел № 3</w:t>
      </w:r>
    </w:p>
    <w:p w:rsidR="00D1081D" w:rsidRDefault="00D1081D" w:rsidP="00D1081D">
      <w:pPr>
        <w:spacing w:after="0" w:line="240" w:lineRule="auto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color w:val="303030"/>
          <w:bdr w:val="none" w:sz="0" w:space="0" w:color="auto" w:frame="1"/>
        </w:rPr>
        <w:t xml:space="preserve">Курлова </w:t>
      </w:r>
      <w:proofErr w:type="spellStart"/>
      <w:r>
        <w:rPr>
          <w:color w:val="303030"/>
          <w:bdr w:val="none" w:sz="0" w:space="0" w:color="auto" w:frame="1"/>
        </w:rPr>
        <w:t>Мадина</w:t>
      </w:r>
      <w:proofErr w:type="spellEnd"/>
      <w:r>
        <w:rPr>
          <w:color w:val="303030"/>
          <w:bdr w:val="none" w:sz="0" w:space="0" w:color="auto" w:frame="1"/>
        </w:rPr>
        <w:t xml:space="preserve"> Александровна </w:t>
      </w:r>
    </w:p>
    <w:p w:rsidR="00D1081D" w:rsidRDefault="00D1081D" w:rsidP="00D1081D">
      <w:pPr>
        <w:spacing w:after="0" w:line="240" w:lineRule="auto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</w:p>
    <w:p w:rsidR="00D1081D" w:rsidRDefault="00D1081D" w:rsidP="00D1081D">
      <w:pPr>
        <w:spacing w:after="0" w:line="240" w:lineRule="auto"/>
        <w:contextualSpacing/>
        <w:rPr>
          <w:szCs w:val="24"/>
        </w:rPr>
      </w:pPr>
      <w:r>
        <w:rPr>
          <w:rFonts w:ascii="Arial" w:hAnsi="Arial" w:cs="Arial"/>
          <w:b/>
          <w:bCs/>
          <w:color w:val="303030"/>
          <w:sz w:val="18"/>
          <w:szCs w:val="18"/>
          <w:bdr w:val="none" w:sz="0" w:space="0" w:color="auto" w:frame="1"/>
        </w:rPr>
        <w:t>Начальник инспекторский отдел № 4</w:t>
      </w:r>
    </w:p>
    <w:p w:rsidR="00D1081D" w:rsidRDefault="00D1081D" w:rsidP="00D1081D">
      <w:pPr>
        <w:spacing w:after="0" w:line="240" w:lineRule="auto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  <w:proofErr w:type="spellStart"/>
      <w:r>
        <w:rPr>
          <w:color w:val="303030"/>
          <w:bdr w:val="none" w:sz="0" w:space="0" w:color="auto" w:frame="1"/>
        </w:rPr>
        <w:t>Долгушин</w:t>
      </w:r>
      <w:proofErr w:type="spellEnd"/>
      <w:r>
        <w:rPr>
          <w:color w:val="303030"/>
          <w:bdr w:val="none" w:sz="0" w:space="0" w:color="auto" w:frame="1"/>
        </w:rPr>
        <w:t xml:space="preserve"> Сергей Юрьевич</w:t>
      </w:r>
    </w:p>
    <w:p w:rsidR="00D1081D" w:rsidRDefault="00D1081D" w:rsidP="00D1081D">
      <w:pPr>
        <w:spacing w:after="0" w:line="240" w:lineRule="auto"/>
        <w:contextualSpacing/>
        <w:textAlignment w:val="baseline"/>
        <w:rPr>
          <w:color w:val="303030"/>
          <w:bdr w:val="none" w:sz="0" w:space="0" w:color="auto" w:frame="1"/>
        </w:rPr>
      </w:pPr>
    </w:p>
    <w:p w:rsidR="00D1081D" w:rsidRDefault="00D1081D" w:rsidP="00D1081D">
      <w:pPr>
        <w:spacing w:after="0" w:line="240" w:lineRule="auto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b/>
          <w:bCs/>
          <w:color w:val="303030"/>
          <w:sz w:val="18"/>
          <w:szCs w:val="18"/>
          <w:bdr w:val="none" w:sz="0" w:space="0" w:color="auto" w:frame="1"/>
        </w:rPr>
        <w:t>Начальник инспекторский отдел № 5</w:t>
      </w:r>
    </w:p>
    <w:p w:rsidR="00D1081D" w:rsidRDefault="00D1081D" w:rsidP="00D1081D">
      <w:pPr>
        <w:spacing w:after="0" w:line="240" w:lineRule="auto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  <w:proofErr w:type="spellStart"/>
      <w:r>
        <w:rPr>
          <w:color w:val="303030"/>
          <w:bdr w:val="none" w:sz="0" w:space="0" w:color="auto" w:frame="1"/>
        </w:rPr>
        <w:t>Зонин</w:t>
      </w:r>
      <w:proofErr w:type="spellEnd"/>
      <w:r>
        <w:rPr>
          <w:color w:val="303030"/>
          <w:bdr w:val="none" w:sz="0" w:space="0" w:color="auto" w:frame="1"/>
        </w:rPr>
        <w:t xml:space="preserve"> Вячеслав Александрович</w:t>
      </w:r>
    </w:p>
    <w:p w:rsidR="00D1081D" w:rsidRDefault="00D1081D" w:rsidP="00D1081D">
      <w:pPr>
        <w:spacing w:after="0" w:line="240" w:lineRule="auto"/>
        <w:contextualSpacing/>
        <w:textAlignment w:val="baseline"/>
        <w:rPr>
          <w:color w:val="303030"/>
          <w:bdr w:val="none" w:sz="0" w:space="0" w:color="auto" w:frame="1"/>
        </w:rPr>
      </w:pPr>
    </w:p>
    <w:p w:rsidR="00D1081D" w:rsidRDefault="00D1081D" w:rsidP="00D1081D">
      <w:pPr>
        <w:spacing w:after="0" w:line="240" w:lineRule="auto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b/>
          <w:bCs/>
          <w:color w:val="303030"/>
          <w:sz w:val="18"/>
          <w:szCs w:val="18"/>
          <w:bdr w:val="none" w:sz="0" w:space="0" w:color="auto" w:frame="1"/>
        </w:rPr>
        <w:t>Начальник инспекторский отдел № 6</w:t>
      </w:r>
    </w:p>
    <w:p w:rsidR="00D1081D" w:rsidRDefault="00D1081D" w:rsidP="00D1081D">
      <w:pPr>
        <w:spacing w:after="0" w:line="240" w:lineRule="auto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color w:val="303030"/>
          <w:bdr w:val="none" w:sz="0" w:space="0" w:color="auto" w:frame="1"/>
        </w:rPr>
        <w:t>Ан Денис Леонидович</w:t>
      </w:r>
    </w:p>
    <w:p w:rsidR="00D1081D" w:rsidRDefault="00D1081D" w:rsidP="00D1081D">
      <w:pPr>
        <w:spacing w:after="0" w:line="240" w:lineRule="auto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</w:p>
    <w:p w:rsidR="00D1081D" w:rsidRDefault="00D1081D" w:rsidP="00D1081D">
      <w:pPr>
        <w:spacing w:after="0" w:line="240" w:lineRule="auto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b/>
          <w:bCs/>
          <w:color w:val="303030"/>
          <w:sz w:val="18"/>
          <w:szCs w:val="18"/>
          <w:bdr w:val="none" w:sz="0" w:space="0" w:color="auto" w:frame="1"/>
        </w:rPr>
        <w:t>Начальник юридического отдел</w:t>
      </w:r>
    </w:p>
    <w:p w:rsidR="00D1081D" w:rsidRDefault="00D1081D" w:rsidP="00D1081D">
      <w:pPr>
        <w:spacing w:after="0" w:line="240" w:lineRule="auto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color w:val="303030"/>
          <w:bdr w:val="none" w:sz="0" w:space="0" w:color="auto" w:frame="1"/>
        </w:rPr>
        <w:t>Коняев Илья Владимирович</w:t>
      </w:r>
    </w:p>
    <w:p w:rsidR="00D1081D" w:rsidRDefault="00D1081D" w:rsidP="00D1081D">
      <w:pPr>
        <w:spacing w:after="0" w:line="240" w:lineRule="auto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</w:p>
    <w:p w:rsidR="00D1081D" w:rsidRDefault="00D1081D" w:rsidP="00D1081D">
      <w:pPr>
        <w:spacing w:after="0" w:line="240" w:lineRule="auto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b/>
          <w:bCs/>
          <w:color w:val="303030"/>
          <w:sz w:val="18"/>
          <w:szCs w:val="18"/>
          <w:bdr w:val="none" w:sz="0" w:space="0" w:color="auto" w:frame="1"/>
        </w:rPr>
        <w:t>Начальник отдела финансового обеспечения</w:t>
      </w:r>
    </w:p>
    <w:p w:rsidR="00D1081D" w:rsidRDefault="00D1081D" w:rsidP="00D1081D">
      <w:pPr>
        <w:spacing w:after="0" w:line="240" w:lineRule="auto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color w:val="303030"/>
          <w:bdr w:val="none" w:sz="0" w:space="0" w:color="auto" w:frame="1"/>
        </w:rPr>
        <w:t>Шварц Наталья Владимировна</w:t>
      </w:r>
    </w:p>
    <w:p w:rsidR="00D1081D" w:rsidRDefault="00D1081D" w:rsidP="00D1081D">
      <w:pPr>
        <w:spacing w:after="0" w:line="240" w:lineRule="auto"/>
        <w:contextualSpacing/>
        <w:textAlignment w:val="baseline"/>
        <w:rPr>
          <w:color w:val="303030"/>
          <w:bdr w:val="none" w:sz="0" w:space="0" w:color="auto" w:frame="1"/>
        </w:rPr>
      </w:pPr>
    </w:p>
    <w:p w:rsidR="00D1081D" w:rsidRDefault="00D1081D" w:rsidP="00D1081D">
      <w:pPr>
        <w:spacing w:after="0" w:line="240" w:lineRule="auto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b/>
          <w:bCs/>
          <w:color w:val="303030"/>
          <w:sz w:val="18"/>
          <w:szCs w:val="18"/>
          <w:bdr w:val="none" w:sz="0" w:space="0" w:color="auto" w:frame="1"/>
        </w:rPr>
        <w:t>Начальник отдела организационной и кадровой работы</w:t>
      </w:r>
    </w:p>
    <w:p w:rsidR="00D1081D" w:rsidRDefault="00D1081D" w:rsidP="00D1081D">
      <w:pPr>
        <w:spacing w:after="0" w:line="240" w:lineRule="auto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color w:val="303030"/>
          <w:bdr w:val="none" w:sz="0" w:space="0" w:color="auto" w:frame="1"/>
        </w:rPr>
        <w:t>Барышников Владимир Алексеевич</w:t>
      </w:r>
    </w:p>
    <w:p w:rsidR="00D1081D" w:rsidRDefault="00D1081D" w:rsidP="00D1081D">
      <w:pPr>
        <w:spacing w:after="0" w:line="240" w:lineRule="auto"/>
        <w:contextualSpacing/>
        <w:rPr>
          <w:rFonts w:ascii="Arial" w:eastAsiaTheme="majorEastAsia" w:hAnsi="Arial" w:cs="Arial"/>
          <w:color w:val="303030"/>
          <w:sz w:val="30"/>
          <w:szCs w:val="30"/>
        </w:rPr>
      </w:pPr>
      <w:r>
        <w:rPr>
          <w:rFonts w:ascii="Arial" w:hAnsi="Arial" w:cs="Arial"/>
          <w:b/>
          <w:bCs/>
          <w:color w:val="303030"/>
          <w:sz w:val="30"/>
          <w:szCs w:val="30"/>
        </w:rPr>
        <w:br w:type="page"/>
      </w:r>
    </w:p>
    <w:p w:rsidR="006A44A0" w:rsidRDefault="006A44A0" w:rsidP="00D1081D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03030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03030"/>
          <w:sz w:val="30"/>
          <w:szCs w:val="30"/>
        </w:rPr>
        <w:lastRenderedPageBreak/>
        <w:t>Члены Совета</w:t>
      </w:r>
    </w:p>
    <w:p w:rsidR="006A44A0" w:rsidRDefault="006A44A0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18"/>
          <w:szCs w:val="18"/>
        </w:rPr>
      </w:pPr>
    </w:p>
    <w:p w:rsidR="006A44A0" w:rsidRPr="006A44A0" w:rsidRDefault="006A44A0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28"/>
          <w:szCs w:val="28"/>
        </w:rPr>
      </w:pPr>
      <w:r w:rsidRPr="006A44A0">
        <w:rPr>
          <w:rFonts w:ascii="Arial" w:hAnsi="Arial" w:cs="Arial"/>
          <w:color w:val="303030"/>
          <w:sz w:val="28"/>
          <w:szCs w:val="28"/>
        </w:rPr>
        <w:t>1. </w:t>
      </w:r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>Счетная палата Ханты-Мансийского автономного округа - Югры</w:t>
      </w:r>
      <w:r w:rsidRPr="006A44A0">
        <w:rPr>
          <w:rFonts w:ascii="Arial" w:hAnsi="Arial" w:cs="Arial"/>
          <w:color w:val="303030"/>
          <w:sz w:val="28"/>
          <w:szCs w:val="28"/>
        </w:rPr>
        <w:t>.</w:t>
      </w:r>
    </w:p>
    <w:p w:rsidR="006A44A0" w:rsidRPr="006A44A0" w:rsidRDefault="006A44A0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28"/>
          <w:szCs w:val="28"/>
        </w:rPr>
      </w:pPr>
      <w:r w:rsidRPr="006A44A0">
        <w:rPr>
          <w:rFonts w:ascii="Arial" w:hAnsi="Arial" w:cs="Arial"/>
          <w:color w:val="303030"/>
          <w:sz w:val="28"/>
          <w:szCs w:val="28"/>
        </w:rPr>
        <w:t>2. </w:t>
      </w:r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>Контрольно-счетная палата города Когалыма</w:t>
      </w:r>
      <w:r w:rsidRPr="006A44A0">
        <w:rPr>
          <w:rFonts w:ascii="Arial" w:hAnsi="Arial" w:cs="Arial"/>
          <w:color w:val="303030"/>
          <w:sz w:val="28"/>
          <w:szCs w:val="28"/>
        </w:rPr>
        <w:t>.</w:t>
      </w:r>
    </w:p>
    <w:p w:rsidR="006A44A0" w:rsidRPr="006A44A0" w:rsidRDefault="006A44A0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28"/>
          <w:szCs w:val="28"/>
        </w:rPr>
      </w:pPr>
      <w:r w:rsidRPr="006A44A0">
        <w:rPr>
          <w:rFonts w:ascii="Arial" w:hAnsi="Arial" w:cs="Arial"/>
          <w:color w:val="303030"/>
          <w:sz w:val="28"/>
          <w:szCs w:val="28"/>
        </w:rPr>
        <w:t>3. </w:t>
      </w:r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 xml:space="preserve">Контрольно-счетный орган  города </w:t>
      </w:r>
      <w:proofErr w:type="spellStart"/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>Лангепаса</w:t>
      </w:r>
      <w:proofErr w:type="spellEnd"/>
      <w:r w:rsidRPr="006A44A0">
        <w:rPr>
          <w:rFonts w:ascii="Arial" w:hAnsi="Arial" w:cs="Arial"/>
          <w:color w:val="303030"/>
          <w:sz w:val="28"/>
          <w:szCs w:val="28"/>
        </w:rPr>
        <w:t>.</w:t>
      </w:r>
    </w:p>
    <w:p w:rsidR="006A44A0" w:rsidRPr="006A44A0" w:rsidRDefault="006A44A0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28"/>
          <w:szCs w:val="28"/>
        </w:rPr>
      </w:pPr>
      <w:r w:rsidRPr="006A44A0">
        <w:rPr>
          <w:rFonts w:ascii="Arial" w:hAnsi="Arial" w:cs="Arial"/>
          <w:color w:val="303030"/>
          <w:sz w:val="28"/>
          <w:szCs w:val="28"/>
        </w:rPr>
        <w:t>4. </w:t>
      </w:r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 xml:space="preserve">Контрольно-счетная палата города </w:t>
      </w:r>
      <w:proofErr w:type="spellStart"/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>Мегиона</w:t>
      </w:r>
      <w:proofErr w:type="spellEnd"/>
      <w:r w:rsidRPr="006A44A0">
        <w:rPr>
          <w:rFonts w:ascii="Arial" w:hAnsi="Arial" w:cs="Arial"/>
          <w:color w:val="303030"/>
          <w:sz w:val="28"/>
          <w:szCs w:val="28"/>
        </w:rPr>
        <w:t>.</w:t>
      </w:r>
    </w:p>
    <w:p w:rsidR="006A44A0" w:rsidRPr="006A44A0" w:rsidRDefault="006A44A0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28"/>
          <w:szCs w:val="28"/>
        </w:rPr>
      </w:pPr>
      <w:r w:rsidRPr="006A44A0">
        <w:rPr>
          <w:rFonts w:ascii="Arial" w:hAnsi="Arial" w:cs="Arial"/>
          <w:color w:val="303030"/>
          <w:sz w:val="28"/>
          <w:szCs w:val="28"/>
        </w:rPr>
        <w:t>5. </w:t>
      </w:r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>Счетная палата города Нефтеюганска</w:t>
      </w:r>
      <w:r w:rsidRPr="006A44A0">
        <w:rPr>
          <w:rFonts w:ascii="Arial" w:hAnsi="Arial" w:cs="Arial"/>
          <w:color w:val="303030"/>
          <w:sz w:val="28"/>
          <w:szCs w:val="28"/>
        </w:rPr>
        <w:t>.</w:t>
      </w:r>
    </w:p>
    <w:p w:rsidR="006A44A0" w:rsidRPr="006A44A0" w:rsidRDefault="006A44A0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28"/>
          <w:szCs w:val="28"/>
        </w:rPr>
      </w:pPr>
      <w:r w:rsidRPr="006A44A0">
        <w:rPr>
          <w:rFonts w:ascii="Arial" w:hAnsi="Arial" w:cs="Arial"/>
          <w:color w:val="303030"/>
          <w:sz w:val="28"/>
          <w:szCs w:val="28"/>
        </w:rPr>
        <w:t>6. </w:t>
      </w:r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>Счетная палата города Нижневартовска</w:t>
      </w:r>
      <w:r w:rsidRPr="006A44A0">
        <w:rPr>
          <w:rFonts w:ascii="Arial" w:hAnsi="Arial" w:cs="Arial"/>
          <w:color w:val="303030"/>
          <w:sz w:val="28"/>
          <w:szCs w:val="28"/>
        </w:rPr>
        <w:t>.</w:t>
      </w:r>
    </w:p>
    <w:p w:rsidR="006A44A0" w:rsidRPr="006A44A0" w:rsidRDefault="006A44A0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28"/>
          <w:szCs w:val="28"/>
        </w:rPr>
      </w:pPr>
      <w:r w:rsidRPr="006A44A0">
        <w:rPr>
          <w:rFonts w:ascii="Arial" w:hAnsi="Arial" w:cs="Arial"/>
          <w:color w:val="303030"/>
          <w:sz w:val="28"/>
          <w:szCs w:val="28"/>
        </w:rPr>
        <w:t>7. </w:t>
      </w:r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 xml:space="preserve">Контрольно- счетная палата города </w:t>
      </w:r>
      <w:proofErr w:type="spellStart"/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>Нягани</w:t>
      </w:r>
      <w:proofErr w:type="spellEnd"/>
      <w:r w:rsidRPr="006A44A0">
        <w:rPr>
          <w:rFonts w:ascii="Arial" w:hAnsi="Arial" w:cs="Arial"/>
          <w:color w:val="303030"/>
          <w:sz w:val="28"/>
          <w:szCs w:val="28"/>
        </w:rPr>
        <w:t>.</w:t>
      </w:r>
    </w:p>
    <w:p w:rsidR="006A44A0" w:rsidRPr="006A44A0" w:rsidRDefault="006A44A0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28"/>
          <w:szCs w:val="28"/>
        </w:rPr>
      </w:pPr>
      <w:r w:rsidRPr="006A44A0">
        <w:rPr>
          <w:rFonts w:ascii="Arial" w:hAnsi="Arial" w:cs="Arial"/>
          <w:color w:val="303030"/>
          <w:sz w:val="28"/>
          <w:szCs w:val="28"/>
        </w:rPr>
        <w:t>8. </w:t>
      </w:r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 xml:space="preserve">Контрольно- счетная палата города </w:t>
      </w:r>
      <w:proofErr w:type="spellStart"/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>Покачи</w:t>
      </w:r>
      <w:proofErr w:type="spellEnd"/>
      <w:r w:rsidRPr="006A44A0">
        <w:rPr>
          <w:rFonts w:ascii="Arial" w:hAnsi="Arial" w:cs="Arial"/>
          <w:color w:val="303030"/>
          <w:sz w:val="28"/>
          <w:szCs w:val="28"/>
        </w:rPr>
        <w:t>.</w:t>
      </w:r>
    </w:p>
    <w:p w:rsidR="006A44A0" w:rsidRPr="006A44A0" w:rsidRDefault="006A44A0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28"/>
          <w:szCs w:val="28"/>
        </w:rPr>
      </w:pPr>
      <w:r w:rsidRPr="006A44A0">
        <w:rPr>
          <w:rFonts w:ascii="Arial" w:hAnsi="Arial" w:cs="Arial"/>
          <w:color w:val="303030"/>
          <w:sz w:val="28"/>
          <w:szCs w:val="28"/>
        </w:rPr>
        <w:t>9. </w:t>
      </w:r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 xml:space="preserve">Счетно-контрольная палата города </w:t>
      </w:r>
      <w:proofErr w:type="spellStart"/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>Пыть-Яха</w:t>
      </w:r>
      <w:proofErr w:type="spellEnd"/>
      <w:r w:rsidRPr="006A44A0">
        <w:rPr>
          <w:rFonts w:ascii="Arial" w:hAnsi="Arial" w:cs="Arial"/>
          <w:color w:val="303030"/>
          <w:sz w:val="28"/>
          <w:szCs w:val="28"/>
        </w:rPr>
        <w:t>.</w:t>
      </w:r>
    </w:p>
    <w:p w:rsidR="006A44A0" w:rsidRPr="006A44A0" w:rsidRDefault="006A44A0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28"/>
          <w:szCs w:val="28"/>
        </w:rPr>
      </w:pPr>
      <w:r w:rsidRPr="006A44A0">
        <w:rPr>
          <w:rFonts w:ascii="Arial" w:hAnsi="Arial" w:cs="Arial"/>
          <w:color w:val="303030"/>
          <w:sz w:val="28"/>
          <w:szCs w:val="28"/>
        </w:rPr>
        <w:t>10. </w:t>
      </w:r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>Счетная палата города Радужный</w:t>
      </w:r>
      <w:r w:rsidRPr="006A44A0">
        <w:rPr>
          <w:rFonts w:ascii="Arial" w:hAnsi="Arial" w:cs="Arial"/>
          <w:color w:val="303030"/>
          <w:sz w:val="28"/>
          <w:szCs w:val="28"/>
        </w:rPr>
        <w:t>.</w:t>
      </w:r>
    </w:p>
    <w:p w:rsidR="006A44A0" w:rsidRPr="006A44A0" w:rsidRDefault="006A44A0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28"/>
          <w:szCs w:val="28"/>
        </w:rPr>
      </w:pPr>
      <w:r w:rsidRPr="006A44A0">
        <w:rPr>
          <w:rFonts w:ascii="Arial" w:hAnsi="Arial" w:cs="Arial"/>
          <w:color w:val="303030"/>
          <w:sz w:val="28"/>
          <w:szCs w:val="28"/>
        </w:rPr>
        <w:t>11. </w:t>
      </w:r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>Контрольно- счетная палата города Сургута</w:t>
      </w:r>
      <w:r w:rsidRPr="006A44A0">
        <w:rPr>
          <w:rFonts w:ascii="Arial" w:hAnsi="Arial" w:cs="Arial"/>
          <w:color w:val="303030"/>
          <w:sz w:val="28"/>
          <w:szCs w:val="28"/>
        </w:rPr>
        <w:t>.</w:t>
      </w:r>
    </w:p>
    <w:p w:rsidR="006A44A0" w:rsidRPr="006A44A0" w:rsidRDefault="006A44A0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28"/>
          <w:szCs w:val="28"/>
        </w:rPr>
      </w:pPr>
      <w:r w:rsidRPr="006A44A0">
        <w:rPr>
          <w:rFonts w:ascii="Arial" w:hAnsi="Arial" w:cs="Arial"/>
          <w:color w:val="303030"/>
          <w:sz w:val="28"/>
          <w:szCs w:val="28"/>
        </w:rPr>
        <w:t>12. </w:t>
      </w:r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 xml:space="preserve">Контрольно- счетная палата города </w:t>
      </w:r>
      <w:proofErr w:type="spellStart"/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>Урай</w:t>
      </w:r>
      <w:proofErr w:type="spellEnd"/>
      <w:r w:rsidRPr="006A44A0">
        <w:rPr>
          <w:rFonts w:ascii="Arial" w:hAnsi="Arial" w:cs="Arial"/>
          <w:color w:val="303030"/>
          <w:sz w:val="28"/>
          <w:szCs w:val="28"/>
        </w:rPr>
        <w:t>.</w:t>
      </w:r>
    </w:p>
    <w:p w:rsidR="006A44A0" w:rsidRPr="006A44A0" w:rsidRDefault="006A44A0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28"/>
          <w:szCs w:val="28"/>
        </w:rPr>
      </w:pPr>
      <w:r w:rsidRPr="006A44A0">
        <w:rPr>
          <w:rFonts w:ascii="Arial" w:hAnsi="Arial" w:cs="Arial"/>
          <w:color w:val="303030"/>
          <w:sz w:val="28"/>
          <w:szCs w:val="28"/>
        </w:rPr>
        <w:t>13. </w:t>
      </w:r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>Счетная палата города Ханты-Мансийска</w:t>
      </w:r>
      <w:r w:rsidRPr="006A44A0">
        <w:rPr>
          <w:rFonts w:ascii="Arial" w:hAnsi="Arial" w:cs="Arial"/>
          <w:color w:val="303030"/>
          <w:sz w:val="28"/>
          <w:szCs w:val="28"/>
        </w:rPr>
        <w:t>.</w:t>
      </w:r>
    </w:p>
    <w:p w:rsidR="006A44A0" w:rsidRPr="006A44A0" w:rsidRDefault="006A44A0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28"/>
          <w:szCs w:val="28"/>
        </w:rPr>
      </w:pPr>
      <w:r w:rsidRPr="006A44A0">
        <w:rPr>
          <w:rFonts w:ascii="Arial" w:hAnsi="Arial" w:cs="Arial"/>
          <w:color w:val="303030"/>
          <w:sz w:val="28"/>
          <w:szCs w:val="28"/>
        </w:rPr>
        <w:t>14. </w:t>
      </w:r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 xml:space="preserve">Контрольно- счетная палата города </w:t>
      </w:r>
      <w:proofErr w:type="spellStart"/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>Югорска</w:t>
      </w:r>
      <w:proofErr w:type="spellEnd"/>
      <w:r w:rsidRPr="006A44A0">
        <w:rPr>
          <w:rFonts w:ascii="Arial" w:hAnsi="Arial" w:cs="Arial"/>
          <w:color w:val="303030"/>
          <w:sz w:val="28"/>
          <w:szCs w:val="28"/>
        </w:rPr>
        <w:t>.</w:t>
      </w:r>
    </w:p>
    <w:p w:rsidR="006A44A0" w:rsidRPr="006A44A0" w:rsidRDefault="006A44A0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28"/>
          <w:szCs w:val="28"/>
        </w:rPr>
      </w:pPr>
      <w:r w:rsidRPr="006A44A0">
        <w:rPr>
          <w:rFonts w:ascii="Arial" w:hAnsi="Arial" w:cs="Arial"/>
          <w:color w:val="303030"/>
          <w:sz w:val="28"/>
          <w:szCs w:val="28"/>
        </w:rPr>
        <w:t>15. </w:t>
      </w:r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>Контрольно- счетная палата Белоярского района</w:t>
      </w:r>
      <w:r w:rsidRPr="006A44A0">
        <w:rPr>
          <w:rFonts w:ascii="Arial" w:hAnsi="Arial" w:cs="Arial"/>
          <w:color w:val="303030"/>
          <w:sz w:val="28"/>
          <w:szCs w:val="28"/>
        </w:rPr>
        <w:t>.</w:t>
      </w:r>
    </w:p>
    <w:p w:rsidR="006A44A0" w:rsidRPr="006A44A0" w:rsidRDefault="006A44A0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28"/>
          <w:szCs w:val="28"/>
        </w:rPr>
      </w:pPr>
      <w:r w:rsidRPr="006A44A0">
        <w:rPr>
          <w:rFonts w:ascii="Arial" w:hAnsi="Arial" w:cs="Arial"/>
          <w:color w:val="303030"/>
          <w:sz w:val="28"/>
          <w:szCs w:val="28"/>
        </w:rPr>
        <w:t>16. </w:t>
      </w:r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>Контрольно- счетная палата Березовского района</w:t>
      </w:r>
      <w:r w:rsidRPr="006A44A0">
        <w:rPr>
          <w:rFonts w:ascii="Arial" w:hAnsi="Arial" w:cs="Arial"/>
          <w:color w:val="303030"/>
          <w:sz w:val="28"/>
          <w:szCs w:val="28"/>
        </w:rPr>
        <w:t>.</w:t>
      </w:r>
    </w:p>
    <w:p w:rsidR="006A44A0" w:rsidRPr="006A44A0" w:rsidRDefault="006A44A0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28"/>
          <w:szCs w:val="28"/>
        </w:rPr>
      </w:pPr>
      <w:r w:rsidRPr="006A44A0">
        <w:rPr>
          <w:rFonts w:ascii="Arial" w:hAnsi="Arial" w:cs="Arial"/>
          <w:color w:val="303030"/>
          <w:sz w:val="28"/>
          <w:szCs w:val="28"/>
        </w:rPr>
        <w:t>17. </w:t>
      </w:r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 xml:space="preserve">Контрольно- счетная палата </w:t>
      </w:r>
      <w:proofErr w:type="spellStart"/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>Кондинского</w:t>
      </w:r>
      <w:proofErr w:type="spellEnd"/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 xml:space="preserve"> района</w:t>
      </w:r>
      <w:r w:rsidRPr="006A44A0">
        <w:rPr>
          <w:rFonts w:ascii="Arial" w:hAnsi="Arial" w:cs="Arial"/>
          <w:color w:val="303030"/>
          <w:sz w:val="28"/>
          <w:szCs w:val="28"/>
        </w:rPr>
        <w:t>.</w:t>
      </w:r>
    </w:p>
    <w:p w:rsidR="006A44A0" w:rsidRPr="006A44A0" w:rsidRDefault="006A44A0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28"/>
          <w:szCs w:val="28"/>
        </w:rPr>
      </w:pPr>
      <w:r w:rsidRPr="006A44A0">
        <w:rPr>
          <w:rFonts w:ascii="Arial" w:hAnsi="Arial" w:cs="Arial"/>
          <w:color w:val="303030"/>
          <w:sz w:val="28"/>
          <w:szCs w:val="28"/>
        </w:rPr>
        <w:t>18. </w:t>
      </w:r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 xml:space="preserve">Контрольно- счетная палата  </w:t>
      </w:r>
      <w:proofErr w:type="spellStart"/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>Нефтеюганский</w:t>
      </w:r>
      <w:proofErr w:type="spellEnd"/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 xml:space="preserve"> район</w:t>
      </w:r>
      <w:r w:rsidRPr="006A44A0">
        <w:rPr>
          <w:rFonts w:ascii="Arial" w:hAnsi="Arial" w:cs="Arial"/>
          <w:color w:val="303030"/>
          <w:sz w:val="28"/>
          <w:szCs w:val="28"/>
        </w:rPr>
        <w:t>.</w:t>
      </w:r>
    </w:p>
    <w:p w:rsidR="006A44A0" w:rsidRPr="006A44A0" w:rsidRDefault="006A44A0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28"/>
          <w:szCs w:val="28"/>
        </w:rPr>
      </w:pPr>
      <w:r w:rsidRPr="006A44A0">
        <w:rPr>
          <w:rFonts w:ascii="Arial" w:hAnsi="Arial" w:cs="Arial"/>
          <w:color w:val="303030"/>
          <w:sz w:val="28"/>
          <w:szCs w:val="28"/>
        </w:rPr>
        <w:t>19. </w:t>
      </w:r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 xml:space="preserve">Контрольно- счетная палата </w:t>
      </w:r>
      <w:proofErr w:type="spellStart"/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>Нижневартовского</w:t>
      </w:r>
      <w:proofErr w:type="spellEnd"/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 xml:space="preserve"> района</w:t>
      </w:r>
      <w:r w:rsidRPr="006A44A0">
        <w:rPr>
          <w:rFonts w:ascii="Arial" w:hAnsi="Arial" w:cs="Arial"/>
          <w:color w:val="303030"/>
          <w:sz w:val="28"/>
          <w:szCs w:val="28"/>
        </w:rPr>
        <w:t>.</w:t>
      </w:r>
    </w:p>
    <w:p w:rsidR="006A44A0" w:rsidRPr="006A44A0" w:rsidRDefault="006A44A0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28"/>
          <w:szCs w:val="28"/>
        </w:rPr>
      </w:pPr>
      <w:r w:rsidRPr="006A44A0">
        <w:rPr>
          <w:rFonts w:ascii="Arial" w:hAnsi="Arial" w:cs="Arial"/>
          <w:color w:val="303030"/>
          <w:sz w:val="28"/>
          <w:szCs w:val="28"/>
        </w:rPr>
        <w:t>20. </w:t>
      </w:r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>Контрольно- счетная палата Октябрьского района</w:t>
      </w:r>
      <w:r w:rsidRPr="006A44A0">
        <w:rPr>
          <w:rFonts w:ascii="Arial" w:hAnsi="Arial" w:cs="Arial"/>
          <w:color w:val="303030"/>
          <w:sz w:val="28"/>
          <w:szCs w:val="28"/>
        </w:rPr>
        <w:t>.</w:t>
      </w:r>
    </w:p>
    <w:p w:rsidR="006A44A0" w:rsidRPr="006A44A0" w:rsidRDefault="006A44A0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28"/>
          <w:szCs w:val="28"/>
        </w:rPr>
      </w:pPr>
      <w:r w:rsidRPr="006A44A0">
        <w:rPr>
          <w:rFonts w:ascii="Arial" w:hAnsi="Arial" w:cs="Arial"/>
          <w:color w:val="303030"/>
          <w:sz w:val="28"/>
          <w:szCs w:val="28"/>
        </w:rPr>
        <w:t>21. </w:t>
      </w:r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>Контрольно- счетная палата Советского района</w:t>
      </w:r>
      <w:r w:rsidRPr="006A44A0">
        <w:rPr>
          <w:rFonts w:ascii="Arial" w:hAnsi="Arial" w:cs="Arial"/>
          <w:color w:val="303030"/>
          <w:sz w:val="28"/>
          <w:szCs w:val="28"/>
        </w:rPr>
        <w:t>.</w:t>
      </w:r>
    </w:p>
    <w:p w:rsidR="006A44A0" w:rsidRPr="006A44A0" w:rsidRDefault="006A44A0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28"/>
          <w:szCs w:val="28"/>
        </w:rPr>
      </w:pPr>
      <w:r w:rsidRPr="006A44A0">
        <w:rPr>
          <w:rFonts w:ascii="Arial" w:hAnsi="Arial" w:cs="Arial"/>
          <w:color w:val="303030"/>
          <w:sz w:val="28"/>
          <w:szCs w:val="28"/>
        </w:rPr>
        <w:t>22. </w:t>
      </w:r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 xml:space="preserve">Контрольно- счетная палата </w:t>
      </w:r>
      <w:proofErr w:type="spellStart"/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>Сургутского</w:t>
      </w:r>
      <w:proofErr w:type="spellEnd"/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 xml:space="preserve"> района</w:t>
      </w:r>
      <w:r w:rsidRPr="006A44A0">
        <w:rPr>
          <w:rFonts w:ascii="Arial" w:hAnsi="Arial" w:cs="Arial"/>
          <w:color w:val="303030"/>
          <w:sz w:val="28"/>
          <w:szCs w:val="28"/>
        </w:rPr>
        <w:t>.</w:t>
      </w:r>
    </w:p>
    <w:p w:rsidR="006A44A0" w:rsidRPr="006A44A0" w:rsidRDefault="006A44A0" w:rsidP="00D1081D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03030"/>
          <w:sz w:val="28"/>
          <w:szCs w:val="28"/>
        </w:rPr>
      </w:pPr>
      <w:r w:rsidRPr="006A44A0">
        <w:rPr>
          <w:rFonts w:ascii="Arial" w:hAnsi="Arial" w:cs="Arial"/>
          <w:color w:val="303030"/>
          <w:sz w:val="28"/>
          <w:szCs w:val="28"/>
        </w:rPr>
        <w:t>23. </w:t>
      </w:r>
      <w:r w:rsidRPr="00D1081D">
        <w:rPr>
          <w:rFonts w:ascii="Arial" w:hAnsi="Arial" w:cs="Arial"/>
          <w:color w:val="303030"/>
          <w:sz w:val="28"/>
          <w:szCs w:val="28"/>
          <w:bdr w:val="none" w:sz="0" w:space="0" w:color="auto" w:frame="1"/>
        </w:rPr>
        <w:t>Контрольно- счетная палата Ханты-Мансийского района</w:t>
      </w:r>
      <w:r w:rsidRPr="006A44A0">
        <w:rPr>
          <w:rFonts w:ascii="Arial" w:hAnsi="Arial" w:cs="Arial"/>
          <w:color w:val="303030"/>
          <w:sz w:val="28"/>
          <w:szCs w:val="28"/>
        </w:rPr>
        <w:t>. </w:t>
      </w:r>
    </w:p>
    <w:p w:rsidR="00BC1CBF" w:rsidRDefault="00BC1CBF" w:rsidP="00D1081D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303030"/>
          <w:szCs w:val="24"/>
          <w:bdr w:val="none" w:sz="0" w:space="0" w:color="auto" w:frame="1"/>
        </w:rPr>
      </w:pPr>
    </w:p>
    <w:p w:rsidR="00243221" w:rsidRPr="001C34A2" w:rsidRDefault="00243221" w:rsidP="00D1081D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44A0"/>
    <w:rsid w:val="00727EB8"/>
    <w:rsid w:val="00765429"/>
    <w:rsid w:val="00777841"/>
    <w:rsid w:val="00807380"/>
    <w:rsid w:val="0088509B"/>
    <w:rsid w:val="008C09C5"/>
    <w:rsid w:val="0097184D"/>
    <w:rsid w:val="009F48C4"/>
    <w:rsid w:val="00A22E7B"/>
    <w:rsid w:val="00A23DD1"/>
    <w:rsid w:val="00A62E0A"/>
    <w:rsid w:val="00BC1CBF"/>
    <w:rsid w:val="00BE110E"/>
    <w:rsid w:val="00C76735"/>
    <w:rsid w:val="00C938CC"/>
    <w:rsid w:val="00D1081D"/>
    <w:rsid w:val="00DA39F1"/>
    <w:rsid w:val="00F32F49"/>
    <w:rsid w:val="00F631A6"/>
    <w:rsid w:val="00F8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0DA4"/>
  <w15:docId w15:val="{A6EB4E8B-F16D-4F04-87B2-59E9C7BF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6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2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2025-03-05T07:11:00Z</dcterms:modified>
</cp:coreProperties>
</file>