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5B1" w:rsidRPr="00473C51" w:rsidRDefault="00E975B1" w:rsidP="00473C51">
      <w:pPr>
        <w:pStyle w:val="2"/>
        <w:shd w:val="clear" w:color="auto" w:fill="E8FFFF"/>
        <w:spacing w:before="0" w:beforeAutospacing="0" w:after="0" w:afterAutospacing="0"/>
        <w:contextualSpacing/>
        <w:rPr>
          <w:rFonts w:ascii="Book Antiqua" w:hAnsi="Book Antiqua"/>
          <w:sz w:val="30"/>
          <w:szCs w:val="30"/>
        </w:rPr>
      </w:pPr>
      <w:proofErr w:type="spellStart"/>
      <w:r w:rsidRPr="00473C51">
        <w:rPr>
          <w:rFonts w:ascii="Book Antiqua" w:hAnsi="Book Antiqua"/>
          <w:sz w:val="30"/>
          <w:szCs w:val="30"/>
        </w:rPr>
        <w:t>Тулякова</w:t>
      </w:r>
      <w:proofErr w:type="spellEnd"/>
      <w:r w:rsidRPr="00473C51">
        <w:rPr>
          <w:rFonts w:ascii="Book Antiqua" w:hAnsi="Book Antiqua"/>
          <w:sz w:val="30"/>
          <w:szCs w:val="30"/>
        </w:rPr>
        <w:t xml:space="preserve"> Ирина Валентиновна</w:t>
      </w:r>
    </w:p>
    <w:p w:rsidR="00E975B1" w:rsidRPr="00473C51" w:rsidRDefault="00E975B1" w:rsidP="00473C51">
      <w:pPr>
        <w:pStyle w:val="3"/>
        <w:shd w:val="clear" w:color="auto" w:fill="E8FFFF"/>
        <w:spacing w:before="0" w:line="240" w:lineRule="auto"/>
        <w:contextualSpacing/>
        <w:rPr>
          <w:rFonts w:ascii="Book Antiqua" w:hAnsi="Book Antiqua"/>
          <w:color w:val="auto"/>
          <w:sz w:val="27"/>
          <w:szCs w:val="27"/>
        </w:rPr>
      </w:pPr>
      <w:r w:rsidRPr="00473C51">
        <w:rPr>
          <w:rFonts w:ascii="Book Antiqua" w:hAnsi="Book Antiqua"/>
          <w:color w:val="auto"/>
        </w:rPr>
        <w:t>председатель Счётной палаты Владимирской области</w:t>
      </w:r>
    </w:p>
    <w:p w:rsidR="00E975B1" w:rsidRPr="00473C51" w:rsidRDefault="00E975B1" w:rsidP="00473C51">
      <w:pPr>
        <w:shd w:val="clear" w:color="auto" w:fill="E8FFFF"/>
        <w:spacing w:after="0" w:line="240" w:lineRule="auto"/>
        <w:contextualSpacing/>
        <w:rPr>
          <w:rFonts w:ascii="Book Antiqua" w:hAnsi="Book Antiqua"/>
        </w:rPr>
      </w:pPr>
      <w:r w:rsidRPr="00473C51">
        <w:rPr>
          <w:rFonts w:ascii="Book Antiqua" w:hAnsi="Book Antiqua"/>
          <w:noProof/>
          <w:lang w:eastAsia="ru-RU"/>
        </w:rPr>
        <w:drawing>
          <wp:inline distT="0" distB="0" distL="0" distR="0">
            <wp:extent cx="3811905" cy="2743200"/>
            <wp:effectExtent l="0" t="0" r="0" b="0"/>
            <wp:docPr id="1" name="Рисунок 1" descr="https://www.spvo.ru/assets/components/phpthumbof/cache/tulyakova1.091322a22264b8212a811faf4e129b0275.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pvo.ru/assets/components/phpthumbof/cache/tulyakova1.091322a22264b8212a811faf4e129b0275.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1905" cy="2743200"/>
                    </a:xfrm>
                    <a:prstGeom prst="rect">
                      <a:avLst/>
                    </a:prstGeom>
                    <a:noFill/>
                    <a:ln>
                      <a:noFill/>
                    </a:ln>
                  </pic:spPr>
                </pic:pic>
              </a:graphicData>
            </a:graphic>
          </wp:inline>
        </w:drawing>
      </w:r>
    </w:p>
    <w:p w:rsidR="00E975B1" w:rsidRPr="00473C51" w:rsidRDefault="00E975B1" w:rsidP="00473C51">
      <w:pPr>
        <w:pStyle w:val="a3"/>
        <w:shd w:val="clear" w:color="auto" w:fill="E8FFFF"/>
        <w:spacing w:before="0" w:beforeAutospacing="0" w:after="0" w:afterAutospacing="0"/>
        <w:contextualSpacing/>
        <w:rPr>
          <w:rFonts w:ascii="Book Antiqua" w:hAnsi="Book Antiqua"/>
        </w:rPr>
      </w:pPr>
      <w:r w:rsidRPr="00473C51">
        <w:rPr>
          <w:rFonts w:ascii="Book Antiqua" w:hAnsi="Book Antiqua"/>
        </w:rPr>
        <w:t>Окончила Московский ордена Трудового Красного Знамени институт народного хозяйства имени Г.В. Плеханова по специальности «Финансы и кредит».</w:t>
      </w:r>
    </w:p>
    <w:p w:rsidR="00E975B1" w:rsidRPr="00473C51" w:rsidRDefault="00E975B1" w:rsidP="00473C51">
      <w:pPr>
        <w:pStyle w:val="a3"/>
        <w:shd w:val="clear" w:color="auto" w:fill="E8FFFF"/>
        <w:spacing w:before="0" w:beforeAutospacing="0" w:after="0" w:afterAutospacing="0"/>
        <w:contextualSpacing/>
        <w:rPr>
          <w:rFonts w:ascii="Book Antiqua" w:hAnsi="Book Antiqua"/>
        </w:rPr>
      </w:pPr>
      <w:r w:rsidRPr="00473C51">
        <w:rPr>
          <w:rFonts w:ascii="Book Antiqua" w:hAnsi="Book Antiqua"/>
        </w:rPr>
        <w:t xml:space="preserve">Трудовую деятельность начала в 1983 году во Владимирском областном управлении </w:t>
      </w:r>
      <w:proofErr w:type="spellStart"/>
      <w:r w:rsidRPr="00473C51">
        <w:rPr>
          <w:rFonts w:ascii="Book Antiqua" w:hAnsi="Book Antiqua"/>
        </w:rPr>
        <w:t>Гострудсберкасс</w:t>
      </w:r>
      <w:proofErr w:type="spellEnd"/>
      <w:r w:rsidRPr="00473C51">
        <w:rPr>
          <w:rFonts w:ascii="Book Antiqua" w:hAnsi="Book Antiqua"/>
        </w:rPr>
        <w:t xml:space="preserve"> (управление Сбербанка СССР), где работала ревизором, инспектором, экономистом. В период с 1988 по 1997 годы работала бухгалтером, главным бухгалтером в ряде коммерческих организаций города Владимира.</w:t>
      </w:r>
    </w:p>
    <w:p w:rsidR="00E975B1" w:rsidRPr="00473C51" w:rsidRDefault="00E975B1" w:rsidP="00473C51">
      <w:pPr>
        <w:pStyle w:val="a3"/>
        <w:shd w:val="clear" w:color="auto" w:fill="E8FFFF"/>
        <w:spacing w:before="0" w:beforeAutospacing="0" w:after="0" w:afterAutospacing="0"/>
        <w:contextualSpacing/>
        <w:rPr>
          <w:rFonts w:ascii="Book Antiqua" w:hAnsi="Book Antiqua"/>
        </w:rPr>
      </w:pPr>
      <w:r w:rsidRPr="00473C51">
        <w:rPr>
          <w:rFonts w:ascii="Book Antiqua" w:hAnsi="Book Antiqua"/>
        </w:rPr>
        <w:t>С 1997 года замещала различные должности в Счетной палате Владимирской области (инспектор, эксперт). С октября 2000 года – заместитель председателя Счетной палаты Владимирской области. С апреля 2011 года – председатель Счетной палаты Владимирской области.</w:t>
      </w:r>
    </w:p>
    <w:p w:rsidR="00E975B1" w:rsidRPr="00473C51" w:rsidRDefault="00E975B1" w:rsidP="00473C51">
      <w:pPr>
        <w:pStyle w:val="a3"/>
        <w:shd w:val="clear" w:color="auto" w:fill="E8FFFF"/>
        <w:spacing w:before="0" w:beforeAutospacing="0" w:after="0" w:afterAutospacing="0"/>
        <w:contextualSpacing/>
        <w:rPr>
          <w:rFonts w:ascii="Book Antiqua" w:hAnsi="Book Antiqua"/>
        </w:rPr>
      </w:pPr>
      <w:r w:rsidRPr="00473C51">
        <w:rPr>
          <w:rFonts w:ascii="Book Antiqua" w:hAnsi="Book Antiqua"/>
        </w:rPr>
        <w:t xml:space="preserve">Награждена медалью ордена «За заслуги перед Отечеством II степени»; Почетными грамотами Совета Федерации Федерального Собрания Российской Федерации и Счетной палаты Российской Федерации; Благодарностью Председателя Счетной палаты Российской Федерации; медалью В.А. Татаринова «За высокие заслуги и большой вклад в решение стратегических задач, возложенных на Федеральное казначейство»; Знаком экспертно-консультативного совета при Председателе Счетной палаты Российской Федерации «За заслуги в экспертной работе» II степени; медалью «За заслуги перед Владимирской областью»; Почетными грамотами администрации Владимирской области, Законодательного Собрания Владимирской области и Коллегии Счетной палаты Владимирской области; Почетной грамотой и Благодарностью Ассоциации контрольно-счетных органов Российской Федерации (далее – АКСОР); медалью АКСОР «За укрепление финансового контроля России»; медалью Святого Благоверного Князя Андрея </w:t>
      </w:r>
      <w:proofErr w:type="spellStart"/>
      <w:r w:rsidRPr="00473C51">
        <w:rPr>
          <w:rFonts w:ascii="Book Antiqua" w:hAnsi="Book Antiqua"/>
        </w:rPr>
        <w:t>Боголюбского</w:t>
      </w:r>
      <w:proofErr w:type="spellEnd"/>
      <w:r w:rsidRPr="00473C51">
        <w:rPr>
          <w:rFonts w:ascii="Book Antiqua" w:hAnsi="Book Antiqua"/>
        </w:rPr>
        <w:t xml:space="preserve"> I степени.</w:t>
      </w:r>
    </w:p>
    <w:p w:rsidR="00E975B1" w:rsidRPr="00473C51" w:rsidRDefault="00E975B1" w:rsidP="00473C51">
      <w:pPr>
        <w:pStyle w:val="a3"/>
        <w:shd w:val="clear" w:color="auto" w:fill="E8FFFF"/>
        <w:spacing w:before="0" w:beforeAutospacing="0" w:after="0" w:afterAutospacing="0"/>
        <w:contextualSpacing/>
        <w:rPr>
          <w:rFonts w:ascii="Book Antiqua" w:hAnsi="Book Antiqua"/>
        </w:rPr>
      </w:pPr>
      <w:r w:rsidRPr="00473C51">
        <w:rPr>
          <w:rFonts w:ascii="Book Antiqua" w:hAnsi="Book Antiqua"/>
        </w:rPr>
        <w:t>С 2014 года является членом Президиума Совета контрольно-счетных органов при Счетной палате Российской Федерации, председателем отделения Совета в Центральном федеральном округе.</w:t>
      </w:r>
    </w:p>
    <w:p w:rsidR="00E975B1" w:rsidRPr="00473C51" w:rsidRDefault="00E975B1" w:rsidP="00EC6F8B">
      <w:pPr>
        <w:pStyle w:val="a3"/>
        <w:shd w:val="clear" w:color="auto" w:fill="E8FFFF"/>
        <w:spacing w:before="0" w:beforeAutospacing="0" w:after="0" w:afterAutospacing="0"/>
        <w:contextualSpacing/>
      </w:pPr>
      <w:r w:rsidRPr="00473C51">
        <w:rPr>
          <w:rFonts w:ascii="Book Antiqua" w:hAnsi="Book Antiqua"/>
        </w:rPr>
        <w:t>Действительный государственный советник Владимирской области 1 класса. Кандидат экономических наук.</w:t>
      </w:r>
      <w:r w:rsidRPr="00473C51">
        <w:br w:type="page"/>
      </w:r>
    </w:p>
    <w:p w:rsidR="005955E9" w:rsidRPr="00473C51" w:rsidRDefault="005955E9" w:rsidP="00473C51">
      <w:pPr>
        <w:pStyle w:val="2"/>
        <w:shd w:val="clear" w:color="auto" w:fill="E8FFFF"/>
        <w:spacing w:before="0" w:beforeAutospacing="0" w:after="0" w:afterAutospacing="0"/>
        <w:contextualSpacing/>
        <w:rPr>
          <w:rFonts w:ascii="Book Antiqua" w:hAnsi="Book Antiqua"/>
          <w:sz w:val="30"/>
          <w:szCs w:val="30"/>
        </w:rPr>
      </w:pPr>
      <w:r w:rsidRPr="00473C51">
        <w:rPr>
          <w:rFonts w:ascii="Book Antiqua" w:hAnsi="Book Antiqua"/>
          <w:sz w:val="30"/>
          <w:szCs w:val="30"/>
        </w:rPr>
        <w:lastRenderedPageBreak/>
        <w:t>Рычагов Максим Георгиевич</w:t>
      </w:r>
    </w:p>
    <w:p w:rsidR="005955E9" w:rsidRPr="00473C51" w:rsidRDefault="005955E9" w:rsidP="00473C51">
      <w:pPr>
        <w:pStyle w:val="3"/>
        <w:shd w:val="clear" w:color="auto" w:fill="E8FFFF"/>
        <w:spacing w:before="0" w:line="240" w:lineRule="auto"/>
        <w:contextualSpacing/>
        <w:rPr>
          <w:rFonts w:ascii="Book Antiqua" w:hAnsi="Book Antiqua"/>
          <w:color w:val="auto"/>
          <w:sz w:val="27"/>
          <w:szCs w:val="27"/>
        </w:rPr>
      </w:pPr>
      <w:r w:rsidRPr="00473C51">
        <w:rPr>
          <w:rFonts w:ascii="Book Antiqua" w:hAnsi="Book Antiqua"/>
          <w:color w:val="auto"/>
        </w:rPr>
        <w:t>заместитель председателя Счетной палаты Владимирской области</w:t>
      </w:r>
    </w:p>
    <w:p w:rsidR="005955E9" w:rsidRPr="00473C51" w:rsidRDefault="005955E9" w:rsidP="00473C51">
      <w:pPr>
        <w:shd w:val="clear" w:color="auto" w:fill="E8FFFF"/>
        <w:spacing w:after="0" w:line="240" w:lineRule="auto"/>
        <w:contextualSpacing/>
        <w:rPr>
          <w:rFonts w:ascii="Book Antiqua" w:hAnsi="Book Antiqua"/>
        </w:rPr>
      </w:pPr>
      <w:r w:rsidRPr="00473C51">
        <w:rPr>
          <w:rFonts w:ascii="Book Antiqua" w:hAnsi="Book Antiqua"/>
          <w:noProof/>
          <w:lang w:eastAsia="ru-RU"/>
        </w:rPr>
        <w:drawing>
          <wp:inline distT="0" distB="0" distL="0" distR="0">
            <wp:extent cx="3811905" cy="2849245"/>
            <wp:effectExtent l="0" t="0" r="0" b="0"/>
            <wp:docPr id="2" name="Рисунок 2" descr="https://www.spvo.ru/assets/components/phpthumbof/cache/rychagov.091322a22264b8212a811faf4e129b0280.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pvo.ru/assets/components/phpthumbof/cache/rychagov.091322a22264b8212a811faf4e129b0280.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1905" cy="2849245"/>
                    </a:xfrm>
                    <a:prstGeom prst="rect">
                      <a:avLst/>
                    </a:prstGeom>
                    <a:noFill/>
                    <a:ln>
                      <a:noFill/>
                    </a:ln>
                  </pic:spPr>
                </pic:pic>
              </a:graphicData>
            </a:graphic>
          </wp:inline>
        </w:drawing>
      </w:r>
    </w:p>
    <w:p w:rsidR="005955E9" w:rsidRPr="00473C51" w:rsidRDefault="005955E9" w:rsidP="00473C51">
      <w:pPr>
        <w:pStyle w:val="a3"/>
        <w:shd w:val="clear" w:color="auto" w:fill="E8FFFF"/>
        <w:spacing w:before="0" w:beforeAutospacing="0" w:after="0" w:afterAutospacing="0"/>
        <w:contextualSpacing/>
        <w:rPr>
          <w:rFonts w:ascii="Book Antiqua" w:hAnsi="Book Antiqua"/>
        </w:rPr>
      </w:pPr>
      <w:r w:rsidRPr="00473C51">
        <w:rPr>
          <w:rFonts w:ascii="Book Antiqua" w:hAnsi="Book Antiqua"/>
        </w:rPr>
        <w:t>Образование высшее экономическое, окончил Владимирский государственный технический университет в 1994 году.</w:t>
      </w:r>
    </w:p>
    <w:p w:rsidR="005955E9" w:rsidRPr="00473C51" w:rsidRDefault="005955E9" w:rsidP="00473C51">
      <w:pPr>
        <w:pStyle w:val="a3"/>
        <w:shd w:val="clear" w:color="auto" w:fill="E8FFFF"/>
        <w:spacing w:before="0" w:beforeAutospacing="0" w:after="0" w:afterAutospacing="0"/>
        <w:contextualSpacing/>
        <w:rPr>
          <w:rFonts w:ascii="Book Antiqua" w:hAnsi="Book Antiqua"/>
        </w:rPr>
      </w:pPr>
      <w:r w:rsidRPr="00473C51">
        <w:rPr>
          <w:rFonts w:ascii="Book Antiqua" w:hAnsi="Book Antiqua"/>
        </w:rPr>
        <w:t xml:space="preserve">Трудовую деятельность начал в октябре 1993 года главным бухгалтером в товариществе с ограниченной ответственностью в </w:t>
      </w:r>
      <w:proofErr w:type="spellStart"/>
      <w:r w:rsidRPr="00473C51">
        <w:rPr>
          <w:rFonts w:ascii="Book Antiqua" w:hAnsi="Book Antiqua"/>
        </w:rPr>
        <w:t>г.Владимире</w:t>
      </w:r>
      <w:proofErr w:type="spellEnd"/>
      <w:r w:rsidRPr="00473C51">
        <w:rPr>
          <w:rFonts w:ascii="Book Antiqua" w:hAnsi="Book Antiqua"/>
        </w:rPr>
        <w:t xml:space="preserve">, затем работал казначеем в отделении казначейства по </w:t>
      </w:r>
      <w:proofErr w:type="spellStart"/>
      <w:r w:rsidRPr="00473C51">
        <w:rPr>
          <w:rFonts w:ascii="Book Antiqua" w:hAnsi="Book Antiqua"/>
        </w:rPr>
        <w:t>г.Владимиру</w:t>
      </w:r>
      <w:proofErr w:type="spellEnd"/>
      <w:r w:rsidRPr="00473C51">
        <w:rPr>
          <w:rFonts w:ascii="Book Antiqua" w:hAnsi="Book Antiqua"/>
        </w:rPr>
        <w:t>, начальником отдела Владимирского территориального управления государственного антимонопольного комитета, консультантом Законодательного Собрания Владимирской области.</w:t>
      </w:r>
    </w:p>
    <w:p w:rsidR="005955E9" w:rsidRPr="00473C51" w:rsidRDefault="005955E9" w:rsidP="00473C51">
      <w:pPr>
        <w:pStyle w:val="a3"/>
        <w:shd w:val="clear" w:color="auto" w:fill="E8FFFF"/>
        <w:spacing w:before="0" w:beforeAutospacing="0" w:after="0" w:afterAutospacing="0"/>
        <w:contextualSpacing/>
        <w:rPr>
          <w:rFonts w:ascii="Book Antiqua" w:hAnsi="Book Antiqua"/>
        </w:rPr>
      </w:pPr>
      <w:r w:rsidRPr="00473C51">
        <w:rPr>
          <w:rFonts w:ascii="Book Antiqua" w:hAnsi="Book Antiqua"/>
        </w:rPr>
        <w:t>С сентября 1999 года по апрель 2007 года трудился в Счетной палате Владимирской области на должностях гражданской службы. В период с 2007 по 2012 годы работал в должности заместителя генерального директора в коммерческой организации.</w:t>
      </w:r>
    </w:p>
    <w:p w:rsidR="005955E9" w:rsidRPr="00473C51" w:rsidRDefault="005955E9" w:rsidP="00473C51">
      <w:pPr>
        <w:pStyle w:val="a3"/>
        <w:shd w:val="clear" w:color="auto" w:fill="E8FFFF"/>
        <w:spacing w:before="0" w:beforeAutospacing="0" w:after="0" w:afterAutospacing="0"/>
        <w:contextualSpacing/>
        <w:rPr>
          <w:rFonts w:ascii="Book Antiqua" w:hAnsi="Book Antiqua"/>
        </w:rPr>
      </w:pPr>
      <w:r w:rsidRPr="00473C51">
        <w:rPr>
          <w:rFonts w:ascii="Book Antiqua" w:hAnsi="Book Antiqua"/>
        </w:rPr>
        <w:t>В апреле 2012 года Законодательным Собранием Владимирской области назначен на государственную должность Владимирской области аудитора Счетной палаты Владимирской области. В апреле 2018 года назначен на следующий срок полномочий.</w:t>
      </w:r>
    </w:p>
    <w:p w:rsidR="005955E9" w:rsidRPr="00473C51" w:rsidRDefault="005955E9" w:rsidP="00473C51">
      <w:pPr>
        <w:pStyle w:val="a3"/>
        <w:shd w:val="clear" w:color="auto" w:fill="E8FFFF"/>
        <w:spacing w:before="0" w:beforeAutospacing="0" w:after="0" w:afterAutospacing="0"/>
        <w:contextualSpacing/>
        <w:rPr>
          <w:rFonts w:ascii="Book Antiqua" w:hAnsi="Book Antiqua"/>
        </w:rPr>
      </w:pPr>
      <w:r w:rsidRPr="00473C51">
        <w:rPr>
          <w:rFonts w:ascii="Book Antiqua" w:hAnsi="Book Antiqua"/>
        </w:rPr>
        <w:t>Постановлением Законодательного Собрания Владимирской области назначен на государственную должность Владимирской области заместителя председателя Счетной палаты Владимирской области с апреля 2024 года.</w:t>
      </w:r>
    </w:p>
    <w:p w:rsidR="005955E9" w:rsidRPr="00473C51" w:rsidRDefault="005955E9" w:rsidP="00473C51">
      <w:pPr>
        <w:pStyle w:val="a3"/>
        <w:shd w:val="clear" w:color="auto" w:fill="E8FFFF"/>
        <w:spacing w:before="0" w:beforeAutospacing="0" w:after="0" w:afterAutospacing="0"/>
        <w:contextualSpacing/>
        <w:rPr>
          <w:rFonts w:ascii="Book Antiqua" w:hAnsi="Book Antiqua"/>
        </w:rPr>
      </w:pPr>
      <w:r w:rsidRPr="00473C51">
        <w:rPr>
          <w:rFonts w:ascii="Book Antiqua" w:hAnsi="Book Antiqua"/>
        </w:rPr>
        <w:t>Награжден Благодарностью Председателя Счетной палаты Российской Федерации, Почетной грамотой Законодательного Собрания Владимирской области, Почетными грамотами и Благодарностью администрации Владимирской области, Почетной грамотой Коллегии Счетной палаты Владимирской области, Благодарностями Счетной палаты Владимирской области, дипломом «Лучший финансовый контролер России 2003 года» Ассоциации контрольно-счетных органов Российской Федерации.</w:t>
      </w:r>
    </w:p>
    <w:p w:rsidR="005955E9" w:rsidRPr="00473C51" w:rsidRDefault="005955E9" w:rsidP="00473C51">
      <w:pPr>
        <w:pStyle w:val="a3"/>
        <w:shd w:val="clear" w:color="auto" w:fill="E8FFFF"/>
        <w:spacing w:before="0" w:beforeAutospacing="0" w:after="0" w:afterAutospacing="0"/>
        <w:contextualSpacing/>
        <w:rPr>
          <w:rFonts w:ascii="Book Antiqua" w:hAnsi="Book Antiqua"/>
        </w:rPr>
      </w:pPr>
      <w:r w:rsidRPr="00473C51">
        <w:rPr>
          <w:rFonts w:ascii="Book Antiqua" w:hAnsi="Book Antiqua"/>
        </w:rPr>
        <w:t>С 2014 года являлся членом Информационно-аналитической комиссии Совета контрольно-счетных органов при Счетной палате Российской Федерации (далее – Совет), с декабря 2022 года – член Комиссии Совета по вопросам методологии.</w:t>
      </w:r>
    </w:p>
    <w:p w:rsidR="005955E9" w:rsidRPr="00473C51" w:rsidRDefault="005955E9" w:rsidP="00473C51">
      <w:pPr>
        <w:pStyle w:val="a3"/>
        <w:shd w:val="clear" w:color="auto" w:fill="E8FFFF"/>
        <w:spacing w:before="0" w:beforeAutospacing="0" w:after="0" w:afterAutospacing="0"/>
        <w:contextualSpacing/>
        <w:rPr>
          <w:rFonts w:ascii="Book Antiqua" w:hAnsi="Book Antiqua"/>
        </w:rPr>
      </w:pPr>
      <w:r w:rsidRPr="00473C51">
        <w:rPr>
          <w:rFonts w:ascii="Book Antiqua" w:hAnsi="Book Antiqua"/>
        </w:rPr>
        <w:t>Государственный советник Владимирской области 3 класса.</w:t>
      </w:r>
    </w:p>
    <w:p w:rsidR="005955E9" w:rsidRPr="00473C51" w:rsidRDefault="005955E9" w:rsidP="00473C51">
      <w:pPr>
        <w:spacing w:after="0" w:line="240" w:lineRule="auto"/>
        <w:contextualSpacing/>
      </w:pPr>
      <w:r w:rsidRPr="00473C51">
        <w:br w:type="page"/>
      </w:r>
    </w:p>
    <w:p w:rsidR="005955E9" w:rsidRPr="00473C51" w:rsidRDefault="005955E9" w:rsidP="00473C51">
      <w:pPr>
        <w:pStyle w:val="2"/>
        <w:shd w:val="clear" w:color="auto" w:fill="E8FFFF"/>
        <w:spacing w:before="0" w:beforeAutospacing="0" w:after="0" w:afterAutospacing="0"/>
        <w:contextualSpacing/>
        <w:rPr>
          <w:rFonts w:ascii="Book Antiqua" w:hAnsi="Book Antiqua"/>
          <w:sz w:val="30"/>
          <w:szCs w:val="30"/>
        </w:rPr>
      </w:pPr>
      <w:proofErr w:type="spellStart"/>
      <w:r w:rsidRPr="00473C51">
        <w:rPr>
          <w:rFonts w:ascii="Book Antiqua" w:hAnsi="Book Antiqua"/>
          <w:sz w:val="30"/>
          <w:szCs w:val="30"/>
        </w:rPr>
        <w:lastRenderedPageBreak/>
        <w:t>Бойкова</w:t>
      </w:r>
      <w:proofErr w:type="spellEnd"/>
      <w:r w:rsidRPr="00473C51">
        <w:rPr>
          <w:rFonts w:ascii="Book Antiqua" w:hAnsi="Book Antiqua"/>
          <w:sz w:val="30"/>
          <w:szCs w:val="30"/>
        </w:rPr>
        <w:t xml:space="preserve"> Елена Владимировна</w:t>
      </w:r>
    </w:p>
    <w:p w:rsidR="005955E9" w:rsidRPr="00473C51" w:rsidRDefault="005955E9" w:rsidP="00473C51">
      <w:pPr>
        <w:pStyle w:val="3"/>
        <w:shd w:val="clear" w:color="auto" w:fill="E8FFFF"/>
        <w:spacing w:before="0" w:line="240" w:lineRule="auto"/>
        <w:contextualSpacing/>
        <w:rPr>
          <w:rFonts w:ascii="Book Antiqua" w:hAnsi="Book Antiqua"/>
          <w:color w:val="auto"/>
          <w:sz w:val="27"/>
          <w:szCs w:val="27"/>
        </w:rPr>
      </w:pPr>
      <w:r w:rsidRPr="00473C51">
        <w:rPr>
          <w:rFonts w:ascii="Book Antiqua" w:hAnsi="Book Antiqua"/>
          <w:color w:val="auto"/>
        </w:rPr>
        <w:t>аудитор направления контроля эффективности бюджетного управления социально-экономическим развитием области</w:t>
      </w:r>
    </w:p>
    <w:p w:rsidR="005955E9" w:rsidRPr="00473C51" w:rsidRDefault="005955E9" w:rsidP="00473C51">
      <w:pPr>
        <w:shd w:val="clear" w:color="auto" w:fill="E8FFFF"/>
        <w:spacing w:after="0" w:line="240" w:lineRule="auto"/>
        <w:contextualSpacing/>
        <w:rPr>
          <w:rFonts w:ascii="Book Antiqua" w:hAnsi="Book Antiqua"/>
        </w:rPr>
      </w:pPr>
      <w:r w:rsidRPr="00473C51">
        <w:rPr>
          <w:rFonts w:ascii="Book Antiqua" w:hAnsi="Book Antiqua"/>
          <w:noProof/>
          <w:lang w:eastAsia="ru-RU"/>
        </w:rPr>
        <w:drawing>
          <wp:inline distT="0" distB="0" distL="0" distR="0">
            <wp:extent cx="3811905" cy="2983865"/>
            <wp:effectExtent l="0" t="0" r="0" b="0"/>
            <wp:docPr id="3" name="Рисунок 3" descr="https://www.spvo.ru/assets/components/phpthumbof/cache/boykova1.091322a22264b8212a811faf4e129b0277.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pvo.ru/assets/components/phpthumbof/cache/boykova1.091322a22264b8212a811faf4e129b0277.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1905" cy="2983865"/>
                    </a:xfrm>
                    <a:prstGeom prst="rect">
                      <a:avLst/>
                    </a:prstGeom>
                    <a:noFill/>
                    <a:ln>
                      <a:noFill/>
                    </a:ln>
                  </pic:spPr>
                </pic:pic>
              </a:graphicData>
            </a:graphic>
          </wp:inline>
        </w:drawing>
      </w:r>
    </w:p>
    <w:p w:rsidR="005955E9" w:rsidRPr="00473C51" w:rsidRDefault="005955E9" w:rsidP="00473C51">
      <w:pPr>
        <w:pStyle w:val="a3"/>
        <w:shd w:val="clear" w:color="auto" w:fill="E8FFFF"/>
        <w:spacing w:before="0" w:beforeAutospacing="0" w:after="0" w:afterAutospacing="0"/>
        <w:contextualSpacing/>
        <w:rPr>
          <w:rFonts w:ascii="Book Antiqua" w:hAnsi="Book Antiqua"/>
        </w:rPr>
      </w:pPr>
      <w:r w:rsidRPr="00473C51">
        <w:rPr>
          <w:rFonts w:ascii="Book Antiqua" w:hAnsi="Book Antiqua"/>
        </w:rPr>
        <w:t>Имеет два высших образования, в том числе экономическое. Закончила Всероссийский заочный финансово-экономический институт в 1997 году.</w:t>
      </w:r>
    </w:p>
    <w:p w:rsidR="005955E9" w:rsidRPr="00473C51" w:rsidRDefault="005955E9" w:rsidP="00473C51">
      <w:pPr>
        <w:pStyle w:val="a3"/>
        <w:shd w:val="clear" w:color="auto" w:fill="E8FFFF"/>
        <w:spacing w:before="0" w:beforeAutospacing="0" w:after="0" w:afterAutospacing="0"/>
        <w:contextualSpacing/>
        <w:rPr>
          <w:rFonts w:ascii="Book Antiqua" w:hAnsi="Book Antiqua"/>
        </w:rPr>
      </w:pPr>
      <w:r w:rsidRPr="00473C51">
        <w:rPr>
          <w:rFonts w:ascii="Book Antiqua" w:hAnsi="Book Antiqua"/>
        </w:rPr>
        <w:t>В период с 1995 по 2000 годы работала бухгалтером Управления административными зданиями администрации Владимирской области, ведущим специалистом контрольно-ревизионного отдела Владимирского областного Фонда обязательного медицинского страхования. В органах внешнего финансового контроля работает с 2000 года.</w:t>
      </w:r>
    </w:p>
    <w:p w:rsidR="005955E9" w:rsidRPr="00473C51" w:rsidRDefault="005955E9" w:rsidP="00473C51">
      <w:pPr>
        <w:pStyle w:val="a3"/>
        <w:shd w:val="clear" w:color="auto" w:fill="E8FFFF"/>
        <w:spacing w:before="0" w:beforeAutospacing="0" w:after="0" w:afterAutospacing="0"/>
        <w:contextualSpacing/>
        <w:rPr>
          <w:rFonts w:ascii="Book Antiqua" w:hAnsi="Book Antiqua"/>
        </w:rPr>
      </w:pPr>
      <w:r w:rsidRPr="00473C51">
        <w:rPr>
          <w:rFonts w:ascii="Book Antiqua" w:hAnsi="Book Antiqua"/>
        </w:rPr>
        <w:t>Трудовую деятельность в Счетной палате Владимирской области начала в 2005 году. За это время прошла путь от инспектора до аудитора. С 2012 года замещает государственную должность Владимирской области аудитора Счетной палаты Владимирской области.</w:t>
      </w:r>
    </w:p>
    <w:p w:rsidR="005955E9" w:rsidRPr="00473C51" w:rsidRDefault="005955E9" w:rsidP="00473C51">
      <w:pPr>
        <w:pStyle w:val="a3"/>
        <w:shd w:val="clear" w:color="auto" w:fill="E8FFFF"/>
        <w:spacing w:before="0" w:beforeAutospacing="0" w:after="0" w:afterAutospacing="0"/>
        <w:contextualSpacing/>
        <w:rPr>
          <w:rFonts w:ascii="Book Antiqua" w:hAnsi="Book Antiqua"/>
        </w:rPr>
      </w:pPr>
      <w:r w:rsidRPr="00473C51">
        <w:rPr>
          <w:rFonts w:ascii="Book Antiqua" w:hAnsi="Book Antiqua"/>
        </w:rPr>
        <w:t>В сферу полномочий аудитора направления контроля эффективности бюджетного управления социально-экономическим развитием области входят в том числе контроль за формированием доходов областного бюджета, а также за законностью и эффективностью расходов бюджетных средств в сфере национальной экономики, промышленности, малого бизнеса и туризма.</w:t>
      </w:r>
    </w:p>
    <w:p w:rsidR="005955E9" w:rsidRPr="00473C51" w:rsidRDefault="005955E9" w:rsidP="00473C51">
      <w:pPr>
        <w:pStyle w:val="a3"/>
        <w:shd w:val="clear" w:color="auto" w:fill="E8FFFF"/>
        <w:spacing w:before="0" w:beforeAutospacing="0" w:after="0" w:afterAutospacing="0"/>
        <w:contextualSpacing/>
        <w:rPr>
          <w:rFonts w:ascii="Book Antiqua" w:hAnsi="Book Antiqua"/>
        </w:rPr>
      </w:pPr>
      <w:r w:rsidRPr="00473C51">
        <w:rPr>
          <w:rFonts w:ascii="Book Antiqua" w:hAnsi="Book Antiqua"/>
        </w:rPr>
        <w:t>Награждена Благодарностью Председателя Счетной палаты Российской Федерации, Почетными грамотами администрации Владимирской области, Законодательного Собрания Владимирской области, Ассоциации контрольно-счетных органов России и Коллегии Счетной палаты Владимирской области, Благодарностями Счетной палаты Владимирской области.</w:t>
      </w:r>
    </w:p>
    <w:p w:rsidR="005955E9" w:rsidRPr="00473C51" w:rsidRDefault="005955E9" w:rsidP="00473C51">
      <w:pPr>
        <w:pStyle w:val="a3"/>
        <w:shd w:val="clear" w:color="auto" w:fill="E8FFFF"/>
        <w:spacing w:before="0" w:beforeAutospacing="0" w:after="0" w:afterAutospacing="0"/>
        <w:contextualSpacing/>
        <w:rPr>
          <w:rFonts w:ascii="Book Antiqua" w:hAnsi="Book Antiqua"/>
        </w:rPr>
      </w:pPr>
      <w:r w:rsidRPr="00473C51">
        <w:rPr>
          <w:rFonts w:ascii="Book Antiqua" w:hAnsi="Book Antiqua"/>
        </w:rPr>
        <w:t>Государственный советник Владимирской области 2 класса.</w:t>
      </w:r>
    </w:p>
    <w:p w:rsidR="005955E9" w:rsidRPr="00473C51" w:rsidRDefault="005955E9" w:rsidP="00473C51">
      <w:pPr>
        <w:spacing w:after="0" w:line="240" w:lineRule="auto"/>
        <w:contextualSpacing/>
      </w:pPr>
      <w:r w:rsidRPr="00473C51">
        <w:br w:type="page"/>
      </w:r>
    </w:p>
    <w:p w:rsidR="005955E9" w:rsidRPr="00473C51" w:rsidRDefault="005955E9" w:rsidP="00473C51">
      <w:pPr>
        <w:pStyle w:val="2"/>
        <w:shd w:val="clear" w:color="auto" w:fill="E8FFFF"/>
        <w:spacing w:before="0" w:beforeAutospacing="0" w:after="0" w:afterAutospacing="0"/>
        <w:contextualSpacing/>
        <w:rPr>
          <w:rFonts w:ascii="Book Antiqua" w:hAnsi="Book Antiqua"/>
          <w:sz w:val="30"/>
          <w:szCs w:val="30"/>
        </w:rPr>
      </w:pPr>
      <w:r w:rsidRPr="00473C51">
        <w:rPr>
          <w:rFonts w:ascii="Book Antiqua" w:hAnsi="Book Antiqua"/>
          <w:sz w:val="30"/>
          <w:szCs w:val="30"/>
        </w:rPr>
        <w:lastRenderedPageBreak/>
        <w:t>Бугорков Алексей Сергеевич</w:t>
      </w:r>
    </w:p>
    <w:p w:rsidR="005955E9" w:rsidRPr="00473C51" w:rsidRDefault="005955E9" w:rsidP="00473C51">
      <w:pPr>
        <w:pStyle w:val="3"/>
        <w:shd w:val="clear" w:color="auto" w:fill="E8FFFF"/>
        <w:spacing w:before="0" w:line="240" w:lineRule="auto"/>
        <w:contextualSpacing/>
        <w:rPr>
          <w:rFonts w:ascii="Book Antiqua" w:hAnsi="Book Antiqua"/>
          <w:color w:val="auto"/>
          <w:sz w:val="27"/>
          <w:szCs w:val="27"/>
        </w:rPr>
      </w:pPr>
      <w:r w:rsidRPr="00473C51">
        <w:rPr>
          <w:rFonts w:ascii="Book Antiqua" w:hAnsi="Book Antiqua"/>
          <w:color w:val="auto"/>
        </w:rPr>
        <w:t>аудитор направления контроля эффективности расходов бюджета области в хозяйственной сфере</w:t>
      </w:r>
    </w:p>
    <w:p w:rsidR="005955E9" w:rsidRPr="00473C51" w:rsidRDefault="005955E9" w:rsidP="00473C51">
      <w:pPr>
        <w:shd w:val="clear" w:color="auto" w:fill="E8FFFF"/>
        <w:spacing w:after="0" w:line="240" w:lineRule="auto"/>
        <w:contextualSpacing/>
        <w:rPr>
          <w:rFonts w:ascii="Book Antiqua" w:hAnsi="Book Antiqua"/>
        </w:rPr>
      </w:pPr>
      <w:r w:rsidRPr="00473C51">
        <w:rPr>
          <w:rFonts w:ascii="Book Antiqua" w:hAnsi="Book Antiqua"/>
          <w:noProof/>
          <w:lang w:eastAsia="ru-RU"/>
        </w:rPr>
        <w:drawing>
          <wp:inline distT="0" distB="0" distL="0" distR="0">
            <wp:extent cx="3811905" cy="2983865"/>
            <wp:effectExtent l="0" t="0" r="0" b="0"/>
            <wp:docPr id="4" name="Рисунок 4" descr="https://www.spvo.ru/assets/components/phpthumbof/cache/bugorkov1.091322a22264b8212a811faf4e129b02408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pvo.ru/assets/components/phpthumbof/cache/bugorkov1.091322a22264b8212a811faf4e129b024080.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1905" cy="2983865"/>
                    </a:xfrm>
                    <a:prstGeom prst="rect">
                      <a:avLst/>
                    </a:prstGeom>
                    <a:noFill/>
                    <a:ln>
                      <a:noFill/>
                    </a:ln>
                  </pic:spPr>
                </pic:pic>
              </a:graphicData>
            </a:graphic>
          </wp:inline>
        </w:drawing>
      </w:r>
    </w:p>
    <w:p w:rsidR="005955E9" w:rsidRPr="00473C51" w:rsidRDefault="005955E9" w:rsidP="00473C51">
      <w:pPr>
        <w:pStyle w:val="a3"/>
        <w:shd w:val="clear" w:color="auto" w:fill="E8FFFF"/>
        <w:spacing w:before="0" w:beforeAutospacing="0" w:after="0" w:afterAutospacing="0"/>
        <w:contextualSpacing/>
        <w:rPr>
          <w:rFonts w:ascii="Book Antiqua" w:hAnsi="Book Antiqua"/>
        </w:rPr>
      </w:pPr>
      <w:r w:rsidRPr="00473C51">
        <w:rPr>
          <w:rFonts w:ascii="Book Antiqua" w:hAnsi="Book Antiqua"/>
        </w:rPr>
        <w:t>Образование высшее экономическое, окончил Владимирский государственный университет в 2005 году.</w:t>
      </w:r>
    </w:p>
    <w:p w:rsidR="005955E9" w:rsidRPr="00473C51" w:rsidRDefault="005955E9" w:rsidP="00473C51">
      <w:pPr>
        <w:pStyle w:val="a3"/>
        <w:shd w:val="clear" w:color="auto" w:fill="E8FFFF"/>
        <w:spacing w:before="0" w:beforeAutospacing="0" w:after="0" w:afterAutospacing="0"/>
        <w:contextualSpacing/>
        <w:rPr>
          <w:rFonts w:ascii="Book Antiqua" w:hAnsi="Book Antiqua"/>
        </w:rPr>
      </w:pPr>
      <w:r w:rsidRPr="00473C51">
        <w:rPr>
          <w:rFonts w:ascii="Book Antiqua" w:hAnsi="Book Antiqua"/>
        </w:rPr>
        <w:t>Трудовую деятельность в Счетной палате Владимирской области начал в 2007 году. За это время прошел путь от специалиста I категории до начальника управления аудита регионального развития в хозяйственной сфере.</w:t>
      </w:r>
    </w:p>
    <w:p w:rsidR="005955E9" w:rsidRPr="00473C51" w:rsidRDefault="005955E9" w:rsidP="00473C51">
      <w:pPr>
        <w:pStyle w:val="a3"/>
        <w:shd w:val="clear" w:color="auto" w:fill="E8FFFF"/>
        <w:spacing w:before="0" w:beforeAutospacing="0" w:after="0" w:afterAutospacing="0"/>
        <w:contextualSpacing/>
        <w:rPr>
          <w:rFonts w:ascii="Book Antiqua" w:hAnsi="Book Antiqua"/>
        </w:rPr>
      </w:pPr>
      <w:r w:rsidRPr="00473C51">
        <w:rPr>
          <w:rFonts w:ascii="Book Antiqua" w:hAnsi="Book Antiqua"/>
        </w:rPr>
        <w:t>В апреле 2024 года Законодательным Собранием Владимирской области назначен на государственную должность Владимирской области аудитора Счетной палаты Владимирской области.</w:t>
      </w:r>
    </w:p>
    <w:p w:rsidR="005955E9" w:rsidRPr="00473C51" w:rsidRDefault="005955E9" w:rsidP="00473C51">
      <w:pPr>
        <w:pStyle w:val="a3"/>
        <w:shd w:val="clear" w:color="auto" w:fill="E8FFFF"/>
        <w:spacing w:before="0" w:beforeAutospacing="0" w:after="0" w:afterAutospacing="0"/>
        <w:contextualSpacing/>
        <w:rPr>
          <w:rFonts w:ascii="Book Antiqua" w:hAnsi="Book Antiqua"/>
        </w:rPr>
      </w:pPr>
      <w:r w:rsidRPr="00473C51">
        <w:rPr>
          <w:rFonts w:ascii="Book Antiqua" w:hAnsi="Book Antiqua"/>
        </w:rPr>
        <w:t>В сферу полномочий аудитора направления контроля эффективности расходов бюджета области в хозяйственной сфере входят в том числе контроль за законностью и эффективностью расходов средств областного бюджета в сфере дорожного хозяйства, жилищно-коммунального хозяйства, строительства, сельского хозяйства, природопользования и экологии.</w:t>
      </w:r>
    </w:p>
    <w:p w:rsidR="005955E9" w:rsidRPr="00473C51" w:rsidRDefault="005955E9" w:rsidP="00473C51">
      <w:pPr>
        <w:pStyle w:val="a3"/>
        <w:shd w:val="clear" w:color="auto" w:fill="E8FFFF"/>
        <w:spacing w:before="0" w:beforeAutospacing="0" w:after="0" w:afterAutospacing="0"/>
        <w:contextualSpacing/>
        <w:rPr>
          <w:rFonts w:ascii="Book Antiqua" w:hAnsi="Book Antiqua"/>
        </w:rPr>
      </w:pPr>
      <w:r w:rsidRPr="00473C51">
        <w:rPr>
          <w:rFonts w:ascii="Book Antiqua" w:hAnsi="Book Antiqua"/>
        </w:rPr>
        <w:t>Награжден Почетной грамотой и Благодарностью Законодательного Собрания Владимирской области, Благодарностью администрации Владимирской области, Благодарственным письмом Губернатора Владимирской области, Почетными грамотами Коллегии Счетной палаты Владимирской области, Благодарностями Счетной палаты Владимирской области, Благодарственным письмом Председателя Государственного совета Республики Крым за высокий профессионализм при участии в проводимом Счетной палатой Республики Крым контрольном мероприятии.</w:t>
      </w:r>
    </w:p>
    <w:p w:rsidR="005955E9" w:rsidRPr="00473C51" w:rsidRDefault="005955E9" w:rsidP="00473C51">
      <w:pPr>
        <w:pStyle w:val="a3"/>
        <w:shd w:val="clear" w:color="auto" w:fill="E8FFFF"/>
        <w:spacing w:before="0" w:beforeAutospacing="0" w:after="0" w:afterAutospacing="0"/>
        <w:contextualSpacing/>
        <w:rPr>
          <w:rFonts w:ascii="Book Antiqua" w:hAnsi="Book Antiqua"/>
        </w:rPr>
      </w:pPr>
      <w:r w:rsidRPr="00473C51">
        <w:rPr>
          <w:rFonts w:ascii="Book Antiqua" w:hAnsi="Book Antiqua"/>
        </w:rPr>
        <w:t>Действительный государственный советник Владимирской области 2 класса.</w:t>
      </w:r>
    </w:p>
    <w:p w:rsidR="005955E9" w:rsidRPr="00473C51" w:rsidRDefault="005955E9" w:rsidP="00473C51">
      <w:pPr>
        <w:spacing w:after="0" w:line="240" w:lineRule="auto"/>
        <w:contextualSpacing/>
      </w:pPr>
      <w:r w:rsidRPr="00473C51">
        <w:br w:type="page"/>
      </w:r>
    </w:p>
    <w:p w:rsidR="005955E9" w:rsidRPr="00473C51" w:rsidRDefault="005955E9" w:rsidP="00473C51">
      <w:pPr>
        <w:pStyle w:val="2"/>
        <w:shd w:val="clear" w:color="auto" w:fill="E8FFFF"/>
        <w:spacing w:before="0" w:beforeAutospacing="0" w:after="0" w:afterAutospacing="0"/>
        <w:contextualSpacing/>
        <w:rPr>
          <w:rFonts w:ascii="Book Antiqua" w:hAnsi="Book Antiqua"/>
          <w:sz w:val="30"/>
          <w:szCs w:val="30"/>
        </w:rPr>
      </w:pPr>
      <w:proofErr w:type="spellStart"/>
      <w:r w:rsidRPr="00473C51">
        <w:rPr>
          <w:rFonts w:ascii="Book Antiqua" w:hAnsi="Book Antiqua"/>
          <w:sz w:val="30"/>
          <w:szCs w:val="30"/>
        </w:rPr>
        <w:lastRenderedPageBreak/>
        <w:t>Тюлюлина</w:t>
      </w:r>
      <w:proofErr w:type="spellEnd"/>
      <w:r w:rsidRPr="00473C51">
        <w:rPr>
          <w:rFonts w:ascii="Book Antiqua" w:hAnsi="Book Antiqua"/>
          <w:sz w:val="30"/>
          <w:szCs w:val="30"/>
        </w:rPr>
        <w:t xml:space="preserve"> Оксана Михайловна</w:t>
      </w:r>
    </w:p>
    <w:p w:rsidR="005955E9" w:rsidRPr="00473C51" w:rsidRDefault="005955E9" w:rsidP="00473C51">
      <w:pPr>
        <w:pStyle w:val="3"/>
        <w:shd w:val="clear" w:color="auto" w:fill="E8FFFF"/>
        <w:spacing w:before="0" w:line="240" w:lineRule="auto"/>
        <w:contextualSpacing/>
        <w:rPr>
          <w:rFonts w:ascii="Book Antiqua" w:hAnsi="Book Antiqua"/>
          <w:color w:val="auto"/>
          <w:sz w:val="27"/>
          <w:szCs w:val="27"/>
        </w:rPr>
      </w:pPr>
      <w:r w:rsidRPr="00473C51">
        <w:rPr>
          <w:rFonts w:ascii="Book Antiqua" w:hAnsi="Book Antiqua"/>
          <w:color w:val="auto"/>
        </w:rPr>
        <w:t>аудитор направления контроля эффективности расходов бюджета области на государственное управление и социальную сферу</w:t>
      </w:r>
    </w:p>
    <w:p w:rsidR="005955E9" w:rsidRPr="00473C51" w:rsidRDefault="005955E9" w:rsidP="00473C51">
      <w:pPr>
        <w:shd w:val="clear" w:color="auto" w:fill="E8FFFF"/>
        <w:spacing w:after="0" w:line="240" w:lineRule="auto"/>
        <w:contextualSpacing/>
        <w:rPr>
          <w:rFonts w:ascii="Book Antiqua" w:hAnsi="Book Antiqua"/>
        </w:rPr>
      </w:pPr>
      <w:r w:rsidRPr="00473C51">
        <w:rPr>
          <w:rFonts w:ascii="Book Antiqua" w:hAnsi="Book Antiqua"/>
          <w:noProof/>
          <w:lang w:eastAsia="ru-RU"/>
        </w:rPr>
        <w:drawing>
          <wp:inline distT="0" distB="0" distL="0" distR="0">
            <wp:extent cx="3811905" cy="2512060"/>
            <wp:effectExtent l="0" t="0" r="0" b="0"/>
            <wp:docPr id="5" name="Рисунок 5" descr="https://www.spvo.ru/assets/components/phpthumbof/cache/tululina1.091322a22264b8212a811faf4e129b024081.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spvo.ru/assets/components/phpthumbof/cache/tululina1.091322a22264b8212a811faf4e129b024081.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1905" cy="2512060"/>
                    </a:xfrm>
                    <a:prstGeom prst="rect">
                      <a:avLst/>
                    </a:prstGeom>
                    <a:noFill/>
                    <a:ln>
                      <a:noFill/>
                    </a:ln>
                  </pic:spPr>
                </pic:pic>
              </a:graphicData>
            </a:graphic>
          </wp:inline>
        </w:drawing>
      </w:r>
    </w:p>
    <w:p w:rsidR="005955E9" w:rsidRPr="00473C51" w:rsidRDefault="005955E9" w:rsidP="00473C51">
      <w:pPr>
        <w:pStyle w:val="a3"/>
        <w:shd w:val="clear" w:color="auto" w:fill="E8FFFF"/>
        <w:spacing w:before="0" w:beforeAutospacing="0" w:after="0" w:afterAutospacing="0"/>
        <w:contextualSpacing/>
        <w:rPr>
          <w:rFonts w:ascii="Book Antiqua" w:hAnsi="Book Antiqua"/>
        </w:rPr>
      </w:pPr>
      <w:r w:rsidRPr="00473C51">
        <w:rPr>
          <w:rFonts w:ascii="Book Antiqua" w:hAnsi="Book Antiqua"/>
        </w:rPr>
        <w:t>Образование высшее экономическое, окончила Владимирский государственный университет в 2009 году.</w:t>
      </w:r>
    </w:p>
    <w:p w:rsidR="005955E9" w:rsidRPr="00473C51" w:rsidRDefault="005955E9" w:rsidP="00473C51">
      <w:pPr>
        <w:pStyle w:val="a3"/>
        <w:shd w:val="clear" w:color="auto" w:fill="E8FFFF"/>
        <w:spacing w:before="0" w:beforeAutospacing="0" w:after="0" w:afterAutospacing="0"/>
        <w:contextualSpacing/>
        <w:rPr>
          <w:rFonts w:ascii="Book Antiqua" w:hAnsi="Book Antiqua"/>
        </w:rPr>
      </w:pPr>
      <w:r w:rsidRPr="00473C51">
        <w:rPr>
          <w:rFonts w:ascii="Book Antiqua" w:hAnsi="Book Antiqua"/>
        </w:rPr>
        <w:t>Трудовую деятельность в Счетной палате Владимирской области начала в 2009 году. За это время прошла путь от ведущего специалиста-эксперта до начальника управления аудита социально-экономического развития области.</w:t>
      </w:r>
    </w:p>
    <w:p w:rsidR="005955E9" w:rsidRPr="00473C51" w:rsidRDefault="005955E9" w:rsidP="00473C51">
      <w:pPr>
        <w:pStyle w:val="a3"/>
        <w:shd w:val="clear" w:color="auto" w:fill="E8FFFF"/>
        <w:spacing w:before="0" w:beforeAutospacing="0" w:after="0" w:afterAutospacing="0"/>
        <w:contextualSpacing/>
        <w:rPr>
          <w:rFonts w:ascii="Book Antiqua" w:hAnsi="Book Antiqua"/>
        </w:rPr>
      </w:pPr>
      <w:r w:rsidRPr="00473C51">
        <w:rPr>
          <w:rFonts w:ascii="Book Antiqua" w:hAnsi="Book Antiqua"/>
        </w:rPr>
        <w:t>В апреле 2024 года Законодательным Собранием Владимирской области назначена на государственную должность Владимирской области аудитора Счетной палаты Владимирской области.</w:t>
      </w:r>
    </w:p>
    <w:p w:rsidR="005955E9" w:rsidRPr="00473C51" w:rsidRDefault="005955E9" w:rsidP="00473C51">
      <w:pPr>
        <w:pStyle w:val="a3"/>
        <w:shd w:val="clear" w:color="auto" w:fill="E8FFFF"/>
        <w:spacing w:before="0" w:beforeAutospacing="0" w:after="0" w:afterAutospacing="0"/>
        <w:contextualSpacing/>
        <w:rPr>
          <w:rFonts w:ascii="Book Antiqua" w:hAnsi="Book Antiqua"/>
        </w:rPr>
      </w:pPr>
      <w:r w:rsidRPr="00473C51">
        <w:rPr>
          <w:rFonts w:ascii="Book Antiqua" w:hAnsi="Book Antiqua"/>
        </w:rPr>
        <w:t>В сферу полномочий аудитора направления контроля эффективности расходов бюджета области на государственное управление и социальную сферу входят в том числе контроль за формированием доходов и законностью и эффективностью расходов бюджета территориального фонда обязательного медицинского страхования Владимирской области, а также контроль за законностью и эффективностью расходов средств областного бюджета в сфере здравоохранения, образования, культуры, социальной политики, физической культуры и спорта.</w:t>
      </w:r>
    </w:p>
    <w:p w:rsidR="005955E9" w:rsidRPr="00473C51" w:rsidRDefault="005955E9" w:rsidP="00473C51">
      <w:pPr>
        <w:pStyle w:val="a3"/>
        <w:shd w:val="clear" w:color="auto" w:fill="E8FFFF"/>
        <w:spacing w:before="0" w:beforeAutospacing="0" w:after="0" w:afterAutospacing="0"/>
        <w:contextualSpacing/>
        <w:rPr>
          <w:rFonts w:ascii="Book Antiqua" w:hAnsi="Book Antiqua"/>
        </w:rPr>
      </w:pPr>
      <w:r w:rsidRPr="00473C51">
        <w:rPr>
          <w:rFonts w:ascii="Book Antiqua" w:hAnsi="Book Antiqua"/>
        </w:rPr>
        <w:t>Награждена Благодарностью Законодательного Собрания Владимирской области, Благодарственным письмом Губернатора Владимирской области, Почетной грамотой Коллегии Счетной палаты Владимирской области.</w:t>
      </w:r>
    </w:p>
    <w:p w:rsidR="005955E9" w:rsidRPr="00473C51" w:rsidRDefault="005955E9" w:rsidP="00473C51">
      <w:pPr>
        <w:pStyle w:val="a3"/>
        <w:shd w:val="clear" w:color="auto" w:fill="E8FFFF"/>
        <w:spacing w:before="0" w:beforeAutospacing="0" w:after="0" w:afterAutospacing="0"/>
        <w:contextualSpacing/>
        <w:rPr>
          <w:rFonts w:ascii="Book Antiqua" w:hAnsi="Book Antiqua"/>
        </w:rPr>
      </w:pPr>
      <w:r w:rsidRPr="00473C51">
        <w:rPr>
          <w:rFonts w:ascii="Book Antiqua" w:hAnsi="Book Antiqua"/>
        </w:rPr>
        <w:t>Действительный государственный советник Владимирской области 3 класса.</w:t>
      </w:r>
    </w:p>
    <w:p w:rsidR="005955E9" w:rsidRPr="00473C51" w:rsidRDefault="005955E9" w:rsidP="00473C51">
      <w:pPr>
        <w:spacing w:after="0" w:line="240" w:lineRule="auto"/>
        <w:contextualSpacing/>
      </w:pPr>
      <w:r w:rsidRPr="00473C51">
        <w:br w:type="page"/>
      </w:r>
    </w:p>
    <w:p w:rsidR="005955E9" w:rsidRPr="00473C51" w:rsidRDefault="005955E9" w:rsidP="00473C51">
      <w:pPr>
        <w:pStyle w:val="2"/>
        <w:shd w:val="clear" w:color="auto" w:fill="E8FFFF"/>
        <w:spacing w:before="0" w:beforeAutospacing="0" w:after="0" w:afterAutospacing="0"/>
        <w:contextualSpacing/>
        <w:rPr>
          <w:rFonts w:ascii="Book Antiqua" w:hAnsi="Book Antiqua"/>
          <w:sz w:val="30"/>
          <w:szCs w:val="30"/>
        </w:rPr>
      </w:pPr>
      <w:proofErr w:type="spellStart"/>
      <w:r w:rsidRPr="00473C51">
        <w:rPr>
          <w:rFonts w:ascii="Book Antiqua" w:hAnsi="Book Antiqua"/>
          <w:sz w:val="30"/>
          <w:szCs w:val="30"/>
        </w:rPr>
        <w:lastRenderedPageBreak/>
        <w:t>Кочмарева</w:t>
      </w:r>
      <w:proofErr w:type="spellEnd"/>
      <w:r w:rsidRPr="00473C51">
        <w:rPr>
          <w:rFonts w:ascii="Book Antiqua" w:hAnsi="Book Antiqua"/>
          <w:sz w:val="30"/>
          <w:szCs w:val="30"/>
        </w:rPr>
        <w:t xml:space="preserve"> Надежда </w:t>
      </w:r>
      <w:proofErr w:type="spellStart"/>
      <w:r w:rsidRPr="00473C51">
        <w:rPr>
          <w:rFonts w:ascii="Book Antiqua" w:hAnsi="Book Antiqua"/>
          <w:sz w:val="30"/>
          <w:szCs w:val="30"/>
        </w:rPr>
        <w:t>Гасымовна</w:t>
      </w:r>
      <w:proofErr w:type="spellEnd"/>
    </w:p>
    <w:p w:rsidR="005955E9" w:rsidRPr="00473C51" w:rsidRDefault="005955E9" w:rsidP="00473C51">
      <w:pPr>
        <w:pStyle w:val="3"/>
        <w:shd w:val="clear" w:color="auto" w:fill="E8FFFF"/>
        <w:spacing w:before="0" w:line="240" w:lineRule="auto"/>
        <w:contextualSpacing/>
        <w:rPr>
          <w:rFonts w:ascii="Book Antiqua" w:hAnsi="Book Antiqua"/>
          <w:color w:val="auto"/>
          <w:sz w:val="27"/>
          <w:szCs w:val="27"/>
        </w:rPr>
      </w:pPr>
      <w:r w:rsidRPr="00473C51">
        <w:rPr>
          <w:rFonts w:ascii="Book Antiqua" w:hAnsi="Book Antiqua"/>
          <w:color w:val="auto"/>
        </w:rPr>
        <w:t>аудитор направления контроля эффективности межбюджетных отношений и внешнего аудита местных бюджетов</w:t>
      </w:r>
    </w:p>
    <w:p w:rsidR="00EC6F8B" w:rsidRDefault="00EC6F8B" w:rsidP="00473C51">
      <w:pPr>
        <w:pStyle w:val="a3"/>
        <w:shd w:val="clear" w:color="auto" w:fill="E8FFFF"/>
        <w:spacing w:before="0" w:beforeAutospacing="0" w:after="0" w:afterAutospacing="0"/>
        <w:contextualSpacing/>
        <w:rPr>
          <w:rStyle w:val="a4"/>
          <w:rFonts w:ascii="Book Antiqua" w:hAnsi="Book Antiqua"/>
        </w:rPr>
      </w:pPr>
    </w:p>
    <w:p w:rsidR="005955E9" w:rsidRPr="00473C51" w:rsidRDefault="005955E9" w:rsidP="00473C51">
      <w:pPr>
        <w:pStyle w:val="a3"/>
        <w:shd w:val="clear" w:color="auto" w:fill="E8FFFF"/>
        <w:spacing w:before="0" w:beforeAutospacing="0" w:after="0" w:afterAutospacing="0"/>
        <w:contextualSpacing/>
        <w:rPr>
          <w:rFonts w:ascii="Book Antiqua" w:hAnsi="Book Antiqua"/>
        </w:rPr>
      </w:pPr>
      <w:bookmarkStart w:id="0" w:name="_GoBack"/>
      <w:bookmarkEnd w:id="0"/>
      <w:r w:rsidRPr="00473C51">
        <w:rPr>
          <w:rFonts w:ascii="Book Antiqua" w:hAnsi="Book Antiqua"/>
        </w:rPr>
        <w:t>Имеет высшее экономическое образование, закончила Московский коммерческий университет.</w:t>
      </w:r>
    </w:p>
    <w:p w:rsidR="005955E9" w:rsidRPr="00473C51" w:rsidRDefault="005955E9" w:rsidP="00473C51">
      <w:pPr>
        <w:pStyle w:val="a3"/>
        <w:shd w:val="clear" w:color="auto" w:fill="E8FFFF"/>
        <w:spacing w:before="0" w:beforeAutospacing="0" w:after="0" w:afterAutospacing="0"/>
        <w:contextualSpacing/>
        <w:rPr>
          <w:rFonts w:ascii="Book Antiqua" w:hAnsi="Book Antiqua"/>
        </w:rPr>
      </w:pPr>
      <w:r w:rsidRPr="00473C51">
        <w:rPr>
          <w:rFonts w:ascii="Book Antiqua" w:hAnsi="Book Antiqua"/>
        </w:rPr>
        <w:t>Трудовую деятельность начала в 1988 году. Замещала должности заместителя начальника финансово-экономического отдела, главного бухгалтера УМВД России по Владимирской области, начальника финансово-контрольного управления Избирательной комиссии Владимирской области, главного бухгалтера Московской городской избирательной комиссии, главного бухгалтера в бюджетных и коммерческих организациях.</w:t>
      </w:r>
    </w:p>
    <w:p w:rsidR="005955E9" w:rsidRPr="00473C51" w:rsidRDefault="005955E9" w:rsidP="00473C51">
      <w:pPr>
        <w:pStyle w:val="a3"/>
        <w:shd w:val="clear" w:color="auto" w:fill="E8FFFF"/>
        <w:spacing w:before="0" w:beforeAutospacing="0" w:after="0" w:afterAutospacing="0"/>
        <w:contextualSpacing/>
        <w:rPr>
          <w:rFonts w:ascii="Book Antiqua" w:hAnsi="Book Antiqua"/>
        </w:rPr>
      </w:pPr>
      <w:r w:rsidRPr="00473C51">
        <w:rPr>
          <w:rFonts w:ascii="Book Antiqua" w:hAnsi="Book Antiqua"/>
        </w:rPr>
        <w:t>В октябре 2024 года Законодательным Собранием Владимирской области назначена на государственную должность Владимирской области аудитора Счетной палаты Владимирской области.</w:t>
      </w:r>
    </w:p>
    <w:p w:rsidR="005955E9" w:rsidRPr="00473C51" w:rsidRDefault="005955E9" w:rsidP="00473C51">
      <w:pPr>
        <w:pStyle w:val="a3"/>
        <w:shd w:val="clear" w:color="auto" w:fill="E8FFFF"/>
        <w:spacing w:before="0" w:beforeAutospacing="0" w:after="0" w:afterAutospacing="0"/>
        <w:contextualSpacing/>
        <w:rPr>
          <w:rFonts w:ascii="Book Antiqua" w:hAnsi="Book Antiqua"/>
        </w:rPr>
      </w:pPr>
      <w:r w:rsidRPr="00473C51">
        <w:rPr>
          <w:rFonts w:ascii="Book Antiqua" w:hAnsi="Book Antiqua"/>
        </w:rPr>
        <w:t>В сферу полномочий аудитора направления контроля эффективности межбюджетных отношений и внешнего аудита местных бюджетов входят в том числе контроль за законностью и эффективностью использования межбюджетных трансфертов, предоставленных из областного бюджета бюджетам муниципальных образований Владимирской области, проверка местного бюджета, а также анализ формирования и использования средств областного бюджета в сфере межбюджетных отношений.</w:t>
      </w:r>
    </w:p>
    <w:p w:rsidR="005955E9" w:rsidRPr="00473C51" w:rsidRDefault="005955E9" w:rsidP="00473C51">
      <w:pPr>
        <w:pStyle w:val="a3"/>
        <w:shd w:val="clear" w:color="auto" w:fill="E8FFFF"/>
        <w:spacing w:before="0" w:beforeAutospacing="0" w:after="0" w:afterAutospacing="0"/>
        <w:contextualSpacing/>
        <w:rPr>
          <w:rFonts w:ascii="Book Antiqua" w:hAnsi="Book Antiqua"/>
        </w:rPr>
      </w:pPr>
      <w:r w:rsidRPr="00473C51">
        <w:rPr>
          <w:rFonts w:ascii="Book Antiqua" w:hAnsi="Book Antiqua"/>
        </w:rPr>
        <w:t>Награждена Почетным знаком Центральной избирательной комиссии РФ «За заслуги в организации выборов», Почетной грамотой Центральной Избирательной комиссии РФ.</w:t>
      </w:r>
    </w:p>
    <w:p w:rsidR="00F87CBB" w:rsidRPr="00473C51" w:rsidRDefault="005955E9" w:rsidP="00473C51">
      <w:pPr>
        <w:pStyle w:val="a3"/>
        <w:shd w:val="clear" w:color="auto" w:fill="E8FFFF"/>
        <w:spacing w:before="0" w:beforeAutospacing="0" w:after="0" w:afterAutospacing="0"/>
        <w:contextualSpacing/>
        <w:rPr>
          <w:rFonts w:ascii="Book Antiqua" w:hAnsi="Book Antiqua"/>
        </w:rPr>
      </w:pPr>
      <w:r w:rsidRPr="00473C51">
        <w:rPr>
          <w:rFonts w:ascii="Book Antiqua" w:hAnsi="Book Antiqua"/>
        </w:rPr>
        <w:t>Действительный государственный советник Владимирской области 1 класса.</w:t>
      </w:r>
    </w:p>
    <w:p w:rsidR="00F87CBB" w:rsidRPr="00473C51" w:rsidRDefault="00F87CBB" w:rsidP="00473C51">
      <w:pPr>
        <w:spacing w:after="0" w:line="240" w:lineRule="auto"/>
        <w:contextualSpacing/>
        <w:rPr>
          <w:rFonts w:ascii="Book Antiqua" w:eastAsia="Times New Roman" w:hAnsi="Book Antiqua"/>
          <w:szCs w:val="24"/>
          <w:lang w:eastAsia="ru-RU"/>
        </w:rPr>
      </w:pPr>
      <w:r w:rsidRPr="00473C51">
        <w:rPr>
          <w:rFonts w:ascii="Book Antiqua" w:hAnsi="Book Antiqua"/>
        </w:rPr>
        <w:br w:type="page"/>
      </w:r>
    </w:p>
    <w:p w:rsidR="00473C51" w:rsidRPr="00473C51" w:rsidRDefault="00473C51" w:rsidP="00473C51">
      <w:pPr>
        <w:shd w:val="clear" w:color="auto" w:fill="E8FFFF"/>
        <w:spacing w:after="0" w:line="240" w:lineRule="auto"/>
        <w:contextualSpacing/>
        <w:rPr>
          <w:rFonts w:ascii="Book Antiqua" w:eastAsia="Times New Roman" w:hAnsi="Book Antiqua"/>
          <w:szCs w:val="24"/>
          <w:lang w:eastAsia="ru-RU"/>
        </w:rPr>
      </w:pPr>
      <w:r w:rsidRPr="00473C51">
        <w:rPr>
          <w:rFonts w:ascii="Book Antiqua" w:eastAsia="Times New Roman" w:hAnsi="Book Antiqua"/>
          <w:b/>
          <w:bCs/>
          <w:szCs w:val="24"/>
          <w:lang w:eastAsia="ru-RU"/>
        </w:rPr>
        <w:lastRenderedPageBreak/>
        <w:t>Аппарат Счетной палаты Владимирской области</w:t>
      </w:r>
    </w:p>
    <w:p w:rsidR="00473C51" w:rsidRPr="00473C51" w:rsidRDefault="00473C51" w:rsidP="00473C51">
      <w:pPr>
        <w:spacing w:after="0" w:line="240" w:lineRule="auto"/>
        <w:contextualSpacing/>
        <w:rPr>
          <w:rFonts w:eastAsia="Times New Roman"/>
          <w:szCs w:val="24"/>
          <w:lang w:eastAsia="ru-RU"/>
        </w:rPr>
      </w:pPr>
      <w:r w:rsidRPr="00473C51">
        <w:rPr>
          <w:rFonts w:eastAsia="Times New Roman"/>
          <w:szCs w:val="24"/>
          <w:lang w:eastAsia="ru-RU"/>
        </w:rPr>
        <w:pict>
          <v:rect id="_x0000_i1037" style="width:0;height:1.5pt" o:hrstd="t" o:hrnoshade="t" o:hr="t" fillcolor="black" stroked="f"/>
        </w:pict>
      </w:r>
    </w:p>
    <w:p w:rsidR="00473C51" w:rsidRPr="00473C51" w:rsidRDefault="00473C51" w:rsidP="00473C51">
      <w:pPr>
        <w:shd w:val="clear" w:color="auto" w:fill="E8FFFF"/>
        <w:spacing w:after="0" w:line="240" w:lineRule="auto"/>
        <w:contextualSpacing/>
        <w:rPr>
          <w:rFonts w:ascii="Book Antiqua" w:eastAsia="Times New Roman" w:hAnsi="Book Antiqua"/>
          <w:szCs w:val="24"/>
          <w:lang w:eastAsia="ru-RU"/>
        </w:rPr>
      </w:pPr>
      <w:r w:rsidRPr="00473C51">
        <w:rPr>
          <w:rFonts w:ascii="Book Antiqua" w:eastAsia="Times New Roman" w:hAnsi="Book Antiqua"/>
          <w:b/>
          <w:bCs/>
          <w:szCs w:val="24"/>
          <w:lang w:eastAsia="ru-RU"/>
        </w:rPr>
        <w:t>Руководитель аппарата</w:t>
      </w:r>
    </w:p>
    <w:p w:rsidR="00473C51" w:rsidRPr="00473C51" w:rsidRDefault="00473C51" w:rsidP="00473C51">
      <w:pPr>
        <w:numPr>
          <w:ilvl w:val="0"/>
          <w:numId w:val="1"/>
        </w:numPr>
        <w:shd w:val="clear" w:color="auto" w:fill="E8FFFF"/>
        <w:spacing w:after="0" w:line="240" w:lineRule="auto"/>
        <w:ind w:firstLine="0"/>
        <w:contextualSpacing/>
        <w:rPr>
          <w:rFonts w:ascii="Book Antiqua" w:eastAsia="Times New Roman" w:hAnsi="Book Antiqua"/>
          <w:szCs w:val="24"/>
          <w:lang w:eastAsia="ru-RU"/>
        </w:rPr>
      </w:pPr>
      <w:r w:rsidRPr="00473C51">
        <w:rPr>
          <w:rFonts w:ascii="Book Antiqua" w:eastAsia="Times New Roman" w:hAnsi="Book Antiqua"/>
          <w:b/>
          <w:bCs/>
          <w:szCs w:val="24"/>
          <w:lang w:eastAsia="ru-RU"/>
        </w:rPr>
        <w:t>ЖУРАВЛЕВА Ирина Николаевна</w:t>
      </w:r>
      <w:r w:rsidRPr="00473C51">
        <w:rPr>
          <w:rFonts w:ascii="Book Antiqua" w:eastAsia="Times New Roman" w:hAnsi="Book Antiqua"/>
          <w:szCs w:val="24"/>
          <w:lang w:eastAsia="ru-RU"/>
        </w:rPr>
        <w:t> - тел. 8 (4922) 77-91-26, доб. 126</w:t>
      </w:r>
    </w:p>
    <w:p w:rsidR="00473C51" w:rsidRPr="00473C51" w:rsidRDefault="00473C51" w:rsidP="00473C51">
      <w:pPr>
        <w:spacing w:after="0" w:line="240" w:lineRule="auto"/>
        <w:contextualSpacing/>
        <w:rPr>
          <w:rFonts w:eastAsia="Times New Roman"/>
          <w:szCs w:val="24"/>
          <w:lang w:eastAsia="ru-RU"/>
        </w:rPr>
      </w:pPr>
      <w:r w:rsidRPr="00473C51">
        <w:rPr>
          <w:rFonts w:eastAsia="Times New Roman"/>
          <w:szCs w:val="24"/>
          <w:lang w:eastAsia="ru-RU"/>
        </w:rPr>
        <w:pict>
          <v:rect id="_x0000_i1038" style="width:0;height:1.5pt" o:hrstd="t" o:hrnoshade="t" o:hr="t" fillcolor="black" stroked="f"/>
        </w:pict>
      </w:r>
    </w:p>
    <w:p w:rsidR="00473C51" w:rsidRPr="00473C51" w:rsidRDefault="00473C51" w:rsidP="00473C51">
      <w:pPr>
        <w:shd w:val="clear" w:color="auto" w:fill="E8FFFF"/>
        <w:spacing w:after="0" w:line="240" w:lineRule="auto"/>
        <w:contextualSpacing/>
        <w:rPr>
          <w:rFonts w:ascii="Book Antiqua" w:eastAsia="Times New Roman" w:hAnsi="Book Antiqua"/>
          <w:szCs w:val="24"/>
          <w:lang w:eastAsia="ru-RU"/>
        </w:rPr>
      </w:pPr>
      <w:r w:rsidRPr="00473C51">
        <w:rPr>
          <w:rFonts w:ascii="Book Antiqua" w:eastAsia="Times New Roman" w:hAnsi="Book Antiqua"/>
          <w:b/>
          <w:bCs/>
          <w:szCs w:val="24"/>
          <w:lang w:eastAsia="ru-RU"/>
        </w:rPr>
        <w:t>Управление аудита социально-экономического развития области</w:t>
      </w:r>
    </w:p>
    <w:p w:rsidR="00473C51" w:rsidRPr="00473C51" w:rsidRDefault="00473C51" w:rsidP="00473C51">
      <w:pPr>
        <w:numPr>
          <w:ilvl w:val="0"/>
          <w:numId w:val="2"/>
        </w:numPr>
        <w:shd w:val="clear" w:color="auto" w:fill="E8FFFF"/>
        <w:spacing w:after="0" w:line="240" w:lineRule="auto"/>
        <w:ind w:firstLine="0"/>
        <w:contextualSpacing/>
        <w:rPr>
          <w:rFonts w:ascii="Book Antiqua" w:eastAsia="Times New Roman" w:hAnsi="Book Antiqua"/>
          <w:szCs w:val="24"/>
          <w:lang w:eastAsia="ru-RU"/>
        </w:rPr>
      </w:pPr>
      <w:r w:rsidRPr="00473C51">
        <w:rPr>
          <w:rFonts w:ascii="Book Antiqua" w:eastAsia="Times New Roman" w:hAnsi="Book Antiqua"/>
          <w:b/>
          <w:bCs/>
          <w:szCs w:val="24"/>
          <w:lang w:eastAsia="ru-RU"/>
        </w:rPr>
        <w:t>ДОНЦОВА Вера Михайловна</w:t>
      </w:r>
      <w:r w:rsidRPr="00473C51">
        <w:rPr>
          <w:rFonts w:ascii="Book Antiqua" w:eastAsia="Times New Roman" w:hAnsi="Book Antiqua"/>
          <w:szCs w:val="24"/>
          <w:lang w:eastAsia="ru-RU"/>
        </w:rPr>
        <w:t> - тел. 8 (4922) 77-91-26, доб. 106</w:t>
      </w:r>
    </w:p>
    <w:p w:rsidR="00473C51" w:rsidRPr="00473C51" w:rsidRDefault="00473C51" w:rsidP="00473C51">
      <w:pPr>
        <w:numPr>
          <w:ilvl w:val="0"/>
          <w:numId w:val="2"/>
        </w:numPr>
        <w:shd w:val="clear" w:color="auto" w:fill="E8FFFF"/>
        <w:spacing w:after="0" w:line="240" w:lineRule="auto"/>
        <w:ind w:firstLine="0"/>
        <w:contextualSpacing/>
        <w:rPr>
          <w:rFonts w:ascii="Book Antiqua" w:eastAsia="Times New Roman" w:hAnsi="Book Antiqua"/>
          <w:szCs w:val="24"/>
          <w:lang w:eastAsia="ru-RU"/>
        </w:rPr>
      </w:pPr>
      <w:r w:rsidRPr="00473C51">
        <w:rPr>
          <w:rFonts w:ascii="Book Antiqua" w:eastAsia="Times New Roman" w:hAnsi="Book Antiqua"/>
          <w:b/>
          <w:bCs/>
          <w:szCs w:val="24"/>
          <w:lang w:eastAsia="ru-RU"/>
        </w:rPr>
        <w:t>КОРШУНОВА Ксения Александровна</w:t>
      </w:r>
      <w:r w:rsidRPr="00473C51">
        <w:rPr>
          <w:rFonts w:ascii="Book Antiqua" w:eastAsia="Times New Roman" w:hAnsi="Book Antiqua"/>
          <w:szCs w:val="24"/>
          <w:lang w:eastAsia="ru-RU"/>
        </w:rPr>
        <w:t> - тел. 8 (4922) 77-91-26, доб. 141</w:t>
      </w:r>
    </w:p>
    <w:p w:rsidR="00473C51" w:rsidRPr="00473C51" w:rsidRDefault="00473C51" w:rsidP="00473C51">
      <w:pPr>
        <w:numPr>
          <w:ilvl w:val="0"/>
          <w:numId w:val="2"/>
        </w:numPr>
        <w:shd w:val="clear" w:color="auto" w:fill="E8FFFF"/>
        <w:spacing w:after="0" w:line="240" w:lineRule="auto"/>
        <w:ind w:firstLine="0"/>
        <w:contextualSpacing/>
        <w:rPr>
          <w:rFonts w:ascii="Book Antiqua" w:eastAsia="Times New Roman" w:hAnsi="Book Antiqua"/>
          <w:szCs w:val="24"/>
          <w:lang w:eastAsia="ru-RU"/>
        </w:rPr>
      </w:pPr>
      <w:r w:rsidRPr="00473C51">
        <w:rPr>
          <w:rFonts w:ascii="Book Antiqua" w:eastAsia="Times New Roman" w:hAnsi="Book Antiqua"/>
          <w:b/>
          <w:bCs/>
          <w:szCs w:val="24"/>
          <w:lang w:eastAsia="ru-RU"/>
        </w:rPr>
        <w:t>КУЗЬМИНА Ольга Владиславовна</w:t>
      </w:r>
      <w:r w:rsidRPr="00473C51">
        <w:rPr>
          <w:rFonts w:ascii="Book Antiqua" w:eastAsia="Times New Roman" w:hAnsi="Book Antiqua"/>
          <w:szCs w:val="24"/>
          <w:lang w:eastAsia="ru-RU"/>
        </w:rPr>
        <w:t> - тел. 8 (4922) 77-91-26, доб. 118</w:t>
      </w:r>
    </w:p>
    <w:p w:rsidR="00473C51" w:rsidRPr="00473C51" w:rsidRDefault="00473C51" w:rsidP="00473C51">
      <w:pPr>
        <w:numPr>
          <w:ilvl w:val="0"/>
          <w:numId w:val="2"/>
        </w:numPr>
        <w:shd w:val="clear" w:color="auto" w:fill="E8FFFF"/>
        <w:spacing w:after="0" w:line="240" w:lineRule="auto"/>
        <w:ind w:firstLine="0"/>
        <w:contextualSpacing/>
        <w:rPr>
          <w:rFonts w:ascii="Book Antiqua" w:eastAsia="Times New Roman" w:hAnsi="Book Antiqua"/>
          <w:szCs w:val="24"/>
          <w:lang w:eastAsia="ru-RU"/>
        </w:rPr>
      </w:pPr>
      <w:r w:rsidRPr="00473C51">
        <w:rPr>
          <w:rFonts w:ascii="Book Antiqua" w:eastAsia="Times New Roman" w:hAnsi="Book Antiqua"/>
          <w:b/>
          <w:bCs/>
          <w:szCs w:val="24"/>
          <w:lang w:eastAsia="ru-RU"/>
        </w:rPr>
        <w:t>КУЗНЕЦОВ Андрей Олегович</w:t>
      </w:r>
      <w:r w:rsidRPr="00473C51">
        <w:rPr>
          <w:rFonts w:ascii="Book Antiqua" w:eastAsia="Times New Roman" w:hAnsi="Book Antiqua"/>
          <w:szCs w:val="24"/>
          <w:lang w:eastAsia="ru-RU"/>
        </w:rPr>
        <w:t> - тел. 8 (4922) 77-91-26, доб. 117</w:t>
      </w:r>
    </w:p>
    <w:p w:rsidR="00473C51" w:rsidRPr="00473C51" w:rsidRDefault="00473C51" w:rsidP="00473C51">
      <w:pPr>
        <w:spacing w:after="0" w:line="240" w:lineRule="auto"/>
        <w:contextualSpacing/>
        <w:rPr>
          <w:rFonts w:eastAsia="Times New Roman"/>
          <w:szCs w:val="24"/>
          <w:lang w:eastAsia="ru-RU"/>
        </w:rPr>
      </w:pPr>
      <w:r w:rsidRPr="00473C51">
        <w:rPr>
          <w:rFonts w:eastAsia="Times New Roman"/>
          <w:szCs w:val="24"/>
          <w:lang w:eastAsia="ru-RU"/>
        </w:rPr>
        <w:pict>
          <v:rect id="_x0000_i1039" style="width:0;height:1.5pt" o:hrstd="t" o:hrnoshade="t" o:hr="t" fillcolor="black" stroked="f"/>
        </w:pict>
      </w:r>
    </w:p>
    <w:p w:rsidR="00473C51" w:rsidRPr="00473C51" w:rsidRDefault="00473C51" w:rsidP="00473C51">
      <w:pPr>
        <w:shd w:val="clear" w:color="auto" w:fill="E8FFFF"/>
        <w:spacing w:after="0" w:line="240" w:lineRule="auto"/>
        <w:contextualSpacing/>
        <w:rPr>
          <w:rFonts w:ascii="Book Antiqua" w:eastAsia="Times New Roman" w:hAnsi="Book Antiqua"/>
          <w:szCs w:val="24"/>
          <w:lang w:eastAsia="ru-RU"/>
        </w:rPr>
      </w:pPr>
      <w:r w:rsidRPr="00473C51">
        <w:rPr>
          <w:rFonts w:ascii="Book Antiqua" w:eastAsia="Times New Roman" w:hAnsi="Book Antiqua"/>
          <w:b/>
          <w:bCs/>
          <w:szCs w:val="24"/>
          <w:lang w:eastAsia="ru-RU"/>
        </w:rPr>
        <w:t>Управление аудита регионального развития в хозяйственной сфере</w:t>
      </w:r>
    </w:p>
    <w:p w:rsidR="00473C51" w:rsidRPr="00473C51" w:rsidRDefault="00473C51" w:rsidP="00473C51">
      <w:pPr>
        <w:numPr>
          <w:ilvl w:val="0"/>
          <w:numId w:val="3"/>
        </w:numPr>
        <w:shd w:val="clear" w:color="auto" w:fill="E8FFFF"/>
        <w:spacing w:after="0" w:line="240" w:lineRule="auto"/>
        <w:ind w:firstLine="0"/>
        <w:contextualSpacing/>
        <w:rPr>
          <w:rFonts w:ascii="Book Antiqua" w:eastAsia="Times New Roman" w:hAnsi="Book Antiqua"/>
          <w:szCs w:val="24"/>
          <w:lang w:eastAsia="ru-RU"/>
        </w:rPr>
      </w:pPr>
      <w:r w:rsidRPr="00473C51">
        <w:rPr>
          <w:rFonts w:ascii="Book Antiqua" w:eastAsia="Times New Roman" w:hAnsi="Book Antiqua"/>
          <w:b/>
          <w:bCs/>
          <w:szCs w:val="24"/>
          <w:lang w:eastAsia="ru-RU"/>
        </w:rPr>
        <w:t>КАЗБАНОВА Анна Михайловна</w:t>
      </w:r>
      <w:r w:rsidRPr="00473C51">
        <w:rPr>
          <w:rFonts w:ascii="Book Antiqua" w:eastAsia="Times New Roman" w:hAnsi="Book Antiqua"/>
          <w:szCs w:val="24"/>
          <w:lang w:eastAsia="ru-RU"/>
        </w:rPr>
        <w:t> - тел. 8 (4922) 77-91-26, доб. 110</w:t>
      </w:r>
    </w:p>
    <w:p w:rsidR="00473C51" w:rsidRPr="00473C51" w:rsidRDefault="00473C51" w:rsidP="00473C51">
      <w:pPr>
        <w:numPr>
          <w:ilvl w:val="0"/>
          <w:numId w:val="3"/>
        </w:numPr>
        <w:shd w:val="clear" w:color="auto" w:fill="E8FFFF"/>
        <w:spacing w:after="0" w:line="240" w:lineRule="auto"/>
        <w:ind w:firstLine="0"/>
        <w:contextualSpacing/>
        <w:rPr>
          <w:rFonts w:ascii="Book Antiqua" w:eastAsia="Times New Roman" w:hAnsi="Book Antiqua"/>
          <w:szCs w:val="24"/>
          <w:lang w:eastAsia="ru-RU"/>
        </w:rPr>
      </w:pPr>
      <w:r w:rsidRPr="00473C51">
        <w:rPr>
          <w:rFonts w:ascii="Book Antiqua" w:eastAsia="Times New Roman" w:hAnsi="Book Antiqua"/>
          <w:b/>
          <w:bCs/>
          <w:szCs w:val="24"/>
          <w:lang w:eastAsia="ru-RU"/>
        </w:rPr>
        <w:t xml:space="preserve">МИРЗОЕВ </w:t>
      </w:r>
      <w:proofErr w:type="spellStart"/>
      <w:r w:rsidRPr="00473C51">
        <w:rPr>
          <w:rFonts w:ascii="Book Antiqua" w:eastAsia="Times New Roman" w:hAnsi="Book Antiqua"/>
          <w:b/>
          <w:bCs/>
          <w:szCs w:val="24"/>
          <w:lang w:eastAsia="ru-RU"/>
        </w:rPr>
        <w:t>Самир</w:t>
      </w:r>
      <w:proofErr w:type="spellEnd"/>
      <w:r w:rsidRPr="00473C51">
        <w:rPr>
          <w:rFonts w:ascii="Book Antiqua" w:eastAsia="Times New Roman" w:hAnsi="Book Antiqua"/>
          <w:b/>
          <w:bCs/>
          <w:szCs w:val="24"/>
          <w:lang w:eastAsia="ru-RU"/>
        </w:rPr>
        <w:t xml:space="preserve"> </w:t>
      </w:r>
      <w:proofErr w:type="spellStart"/>
      <w:r w:rsidRPr="00473C51">
        <w:rPr>
          <w:rFonts w:ascii="Book Antiqua" w:eastAsia="Times New Roman" w:hAnsi="Book Antiqua"/>
          <w:b/>
          <w:bCs/>
          <w:szCs w:val="24"/>
          <w:lang w:eastAsia="ru-RU"/>
        </w:rPr>
        <w:t>Мурадович</w:t>
      </w:r>
      <w:proofErr w:type="spellEnd"/>
      <w:r w:rsidRPr="00473C51">
        <w:rPr>
          <w:rFonts w:ascii="Book Antiqua" w:eastAsia="Times New Roman" w:hAnsi="Book Antiqua"/>
          <w:szCs w:val="24"/>
          <w:lang w:eastAsia="ru-RU"/>
        </w:rPr>
        <w:t> - тел. 8 (4922) 77-91-26, доб. 112</w:t>
      </w:r>
    </w:p>
    <w:p w:rsidR="00473C51" w:rsidRPr="00473C51" w:rsidRDefault="00473C51" w:rsidP="00473C51">
      <w:pPr>
        <w:numPr>
          <w:ilvl w:val="0"/>
          <w:numId w:val="3"/>
        </w:numPr>
        <w:shd w:val="clear" w:color="auto" w:fill="E8FFFF"/>
        <w:spacing w:after="0" w:line="240" w:lineRule="auto"/>
        <w:ind w:firstLine="0"/>
        <w:contextualSpacing/>
        <w:rPr>
          <w:rFonts w:ascii="Book Antiqua" w:eastAsia="Times New Roman" w:hAnsi="Book Antiqua"/>
          <w:szCs w:val="24"/>
          <w:lang w:eastAsia="ru-RU"/>
        </w:rPr>
      </w:pPr>
      <w:r w:rsidRPr="00473C51">
        <w:rPr>
          <w:rFonts w:ascii="Book Antiqua" w:eastAsia="Times New Roman" w:hAnsi="Book Antiqua"/>
          <w:b/>
          <w:bCs/>
          <w:szCs w:val="24"/>
          <w:lang w:eastAsia="ru-RU"/>
        </w:rPr>
        <w:t>ЧАШИН Михаил Владиславович</w:t>
      </w:r>
      <w:r w:rsidRPr="00473C51">
        <w:rPr>
          <w:rFonts w:ascii="Book Antiqua" w:eastAsia="Times New Roman" w:hAnsi="Book Antiqua"/>
          <w:szCs w:val="24"/>
          <w:lang w:eastAsia="ru-RU"/>
        </w:rPr>
        <w:t> - тел. 8 (4922) 77-91-26, доб. 143</w:t>
      </w:r>
    </w:p>
    <w:p w:rsidR="00473C51" w:rsidRPr="00473C51" w:rsidRDefault="00473C51" w:rsidP="00473C51">
      <w:pPr>
        <w:numPr>
          <w:ilvl w:val="0"/>
          <w:numId w:val="3"/>
        </w:numPr>
        <w:shd w:val="clear" w:color="auto" w:fill="E8FFFF"/>
        <w:spacing w:after="0" w:line="240" w:lineRule="auto"/>
        <w:ind w:firstLine="0"/>
        <w:contextualSpacing/>
        <w:rPr>
          <w:rFonts w:ascii="Book Antiqua" w:eastAsia="Times New Roman" w:hAnsi="Book Antiqua"/>
          <w:szCs w:val="24"/>
          <w:lang w:eastAsia="ru-RU"/>
        </w:rPr>
      </w:pPr>
      <w:r w:rsidRPr="00473C51">
        <w:rPr>
          <w:rFonts w:ascii="Book Antiqua" w:eastAsia="Times New Roman" w:hAnsi="Book Antiqua"/>
          <w:b/>
          <w:bCs/>
          <w:szCs w:val="24"/>
          <w:lang w:eastAsia="ru-RU"/>
        </w:rPr>
        <w:t>СУБАЧЕВ Анатолий Александрович</w:t>
      </w:r>
      <w:r w:rsidRPr="00473C51">
        <w:rPr>
          <w:rFonts w:ascii="Book Antiqua" w:eastAsia="Times New Roman" w:hAnsi="Book Antiqua"/>
          <w:szCs w:val="24"/>
          <w:lang w:eastAsia="ru-RU"/>
        </w:rPr>
        <w:t> - тел. 8 (4922) 77-91-26, доб. 108</w:t>
      </w:r>
    </w:p>
    <w:p w:rsidR="00473C51" w:rsidRPr="00473C51" w:rsidRDefault="00473C51" w:rsidP="00473C51">
      <w:pPr>
        <w:numPr>
          <w:ilvl w:val="0"/>
          <w:numId w:val="3"/>
        </w:numPr>
        <w:shd w:val="clear" w:color="auto" w:fill="E8FFFF"/>
        <w:spacing w:after="0" w:line="240" w:lineRule="auto"/>
        <w:ind w:firstLine="0"/>
        <w:contextualSpacing/>
        <w:rPr>
          <w:rFonts w:ascii="Book Antiqua" w:eastAsia="Times New Roman" w:hAnsi="Book Antiqua"/>
          <w:szCs w:val="24"/>
          <w:lang w:eastAsia="ru-RU"/>
        </w:rPr>
      </w:pPr>
      <w:r w:rsidRPr="00473C51">
        <w:rPr>
          <w:rFonts w:ascii="Book Antiqua" w:eastAsia="Times New Roman" w:hAnsi="Book Antiqua"/>
          <w:b/>
          <w:bCs/>
          <w:szCs w:val="24"/>
          <w:lang w:eastAsia="ru-RU"/>
        </w:rPr>
        <w:t>ЧАСОВА Светлана Игоревна</w:t>
      </w:r>
      <w:r w:rsidRPr="00473C51">
        <w:rPr>
          <w:rFonts w:ascii="Book Antiqua" w:eastAsia="Times New Roman" w:hAnsi="Book Antiqua"/>
          <w:szCs w:val="24"/>
          <w:lang w:eastAsia="ru-RU"/>
        </w:rPr>
        <w:t> - тел. 8 (4922) 77-91-26, доб. 142</w:t>
      </w:r>
    </w:p>
    <w:p w:rsidR="00473C51" w:rsidRPr="00473C51" w:rsidRDefault="00473C51" w:rsidP="00473C51">
      <w:pPr>
        <w:spacing w:after="0" w:line="240" w:lineRule="auto"/>
        <w:contextualSpacing/>
        <w:rPr>
          <w:rFonts w:eastAsia="Times New Roman"/>
          <w:szCs w:val="24"/>
          <w:lang w:eastAsia="ru-RU"/>
        </w:rPr>
      </w:pPr>
      <w:r w:rsidRPr="00473C51">
        <w:rPr>
          <w:rFonts w:eastAsia="Times New Roman"/>
          <w:szCs w:val="24"/>
          <w:lang w:eastAsia="ru-RU"/>
        </w:rPr>
        <w:pict>
          <v:rect id="_x0000_i1040" style="width:0;height:1.5pt" o:hrstd="t" o:hrnoshade="t" o:hr="t" fillcolor="black" stroked="f"/>
        </w:pict>
      </w:r>
    </w:p>
    <w:p w:rsidR="00473C51" w:rsidRPr="00473C51" w:rsidRDefault="00473C51" w:rsidP="00473C51">
      <w:pPr>
        <w:shd w:val="clear" w:color="auto" w:fill="E8FFFF"/>
        <w:spacing w:after="0" w:line="240" w:lineRule="auto"/>
        <w:contextualSpacing/>
        <w:rPr>
          <w:rFonts w:ascii="Book Antiqua" w:eastAsia="Times New Roman" w:hAnsi="Book Antiqua"/>
          <w:szCs w:val="24"/>
          <w:lang w:eastAsia="ru-RU"/>
        </w:rPr>
      </w:pPr>
      <w:r w:rsidRPr="00473C51">
        <w:rPr>
          <w:rFonts w:ascii="Book Antiqua" w:eastAsia="Times New Roman" w:hAnsi="Book Antiqua"/>
          <w:b/>
          <w:bCs/>
          <w:szCs w:val="24"/>
          <w:lang w:eastAsia="ru-RU"/>
        </w:rPr>
        <w:t>Управление аудита общегосударственных вопросов и социальной сферы</w:t>
      </w:r>
    </w:p>
    <w:p w:rsidR="00473C51" w:rsidRPr="00473C51" w:rsidRDefault="00473C51" w:rsidP="00473C51">
      <w:pPr>
        <w:numPr>
          <w:ilvl w:val="0"/>
          <w:numId w:val="4"/>
        </w:numPr>
        <w:shd w:val="clear" w:color="auto" w:fill="E8FFFF"/>
        <w:spacing w:after="0" w:line="240" w:lineRule="auto"/>
        <w:ind w:firstLine="0"/>
        <w:contextualSpacing/>
        <w:rPr>
          <w:rFonts w:ascii="Book Antiqua" w:eastAsia="Times New Roman" w:hAnsi="Book Antiqua"/>
          <w:szCs w:val="24"/>
          <w:lang w:eastAsia="ru-RU"/>
        </w:rPr>
      </w:pPr>
      <w:r w:rsidRPr="00473C51">
        <w:rPr>
          <w:rFonts w:ascii="Book Antiqua" w:eastAsia="Times New Roman" w:hAnsi="Book Antiqua"/>
          <w:b/>
          <w:bCs/>
          <w:szCs w:val="24"/>
          <w:lang w:eastAsia="ru-RU"/>
        </w:rPr>
        <w:t>ЗАХАРОВА Елена Викторовна</w:t>
      </w:r>
      <w:r w:rsidRPr="00473C51">
        <w:rPr>
          <w:rFonts w:ascii="Book Antiqua" w:eastAsia="Times New Roman" w:hAnsi="Book Antiqua"/>
          <w:szCs w:val="24"/>
          <w:lang w:eastAsia="ru-RU"/>
        </w:rPr>
        <w:t> - тел. 8 (4922) 77-91-26, доб. 105</w:t>
      </w:r>
    </w:p>
    <w:p w:rsidR="00473C51" w:rsidRPr="00473C51" w:rsidRDefault="00473C51" w:rsidP="00473C51">
      <w:pPr>
        <w:numPr>
          <w:ilvl w:val="0"/>
          <w:numId w:val="4"/>
        </w:numPr>
        <w:shd w:val="clear" w:color="auto" w:fill="E8FFFF"/>
        <w:spacing w:after="0" w:line="240" w:lineRule="auto"/>
        <w:ind w:firstLine="0"/>
        <w:contextualSpacing/>
        <w:rPr>
          <w:rFonts w:ascii="Book Antiqua" w:eastAsia="Times New Roman" w:hAnsi="Book Antiqua"/>
          <w:szCs w:val="24"/>
          <w:lang w:eastAsia="ru-RU"/>
        </w:rPr>
      </w:pPr>
      <w:r w:rsidRPr="00473C51">
        <w:rPr>
          <w:rFonts w:ascii="Book Antiqua" w:eastAsia="Times New Roman" w:hAnsi="Book Antiqua"/>
          <w:b/>
          <w:bCs/>
          <w:szCs w:val="24"/>
          <w:lang w:eastAsia="ru-RU"/>
        </w:rPr>
        <w:t>ВЕРТЬЯНОВА Ирина Константиновна</w:t>
      </w:r>
      <w:r w:rsidRPr="00473C51">
        <w:rPr>
          <w:rFonts w:ascii="Book Antiqua" w:eastAsia="Times New Roman" w:hAnsi="Book Antiqua"/>
          <w:szCs w:val="24"/>
          <w:lang w:eastAsia="ru-RU"/>
        </w:rPr>
        <w:t> - тел. 8 (4922) 77-91-26, доб. 134</w:t>
      </w:r>
    </w:p>
    <w:p w:rsidR="00473C51" w:rsidRPr="00473C51" w:rsidRDefault="00473C51" w:rsidP="00473C51">
      <w:pPr>
        <w:numPr>
          <w:ilvl w:val="0"/>
          <w:numId w:val="4"/>
        </w:numPr>
        <w:shd w:val="clear" w:color="auto" w:fill="E8FFFF"/>
        <w:spacing w:after="0" w:line="240" w:lineRule="auto"/>
        <w:ind w:firstLine="0"/>
        <w:contextualSpacing/>
        <w:rPr>
          <w:rFonts w:ascii="Book Antiqua" w:eastAsia="Times New Roman" w:hAnsi="Book Antiqua"/>
          <w:szCs w:val="24"/>
          <w:lang w:eastAsia="ru-RU"/>
        </w:rPr>
      </w:pPr>
      <w:r w:rsidRPr="00473C51">
        <w:rPr>
          <w:rFonts w:ascii="Book Antiqua" w:eastAsia="Times New Roman" w:hAnsi="Book Antiqua"/>
          <w:b/>
          <w:bCs/>
          <w:szCs w:val="24"/>
          <w:lang w:eastAsia="ru-RU"/>
        </w:rPr>
        <w:t>КИРИЛЛОВА Людмила Евгеньевна</w:t>
      </w:r>
      <w:r w:rsidRPr="00473C51">
        <w:rPr>
          <w:rFonts w:ascii="Book Antiqua" w:eastAsia="Times New Roman" w:hAnsi="Book Antiqua"/>
          <w:szCs w:val="24"/>
          <w:lang w:eastAsia="ru-RU"/>
        </w:rPr>
        <w:t> - тел. 8 (4922) 77-91-26, доб. 109</w:t>
      </w:r>
    </w:p>
    <w:p w:rsidR="00473C51" w:rsidRPr="00473C51" w:rsidRDefault="00473C51" w:rsidP="00473C51">
      <w:pPr>
        <w:numPr>
          <w:ilvl w:val="0"/>
          <w:numId w:val="4"/>
        </w:numPr>
        <w:shd w:val="clear" w:color="auto" w:fill="E8FFFF"/>
        <w:spacing w:after="0" w:line="240" w:lineRule="auto"/>
        <w:ind w:firstLine="0"/>
        <w:contextualSpacing/>
        <w:rPr>
          <w:rFonts w:ascii="Book Antiqua" w:eastAsia="Times New Roman" w:hAnsi="Book Antiqua"/>
          <w:szCs w:val="24"/>
          <w:lang w:eastAsia="ru-RU"/>
        </w:rPr>
      </w:pPr>
      <w:r w:rsidRPr="00473C51">
        <w:rPr>
          <w:rFonts w:ascii="Book Antiqua" w:eastAsia="Times New Roman" w:hAnsi="Book Antiqua"/>
          <w:b/>
          <w:bCs/>
          <w:szCs w:val="24"/>
          <w:lang w:eastAsia="ru-RU"/>
        </w:rPr>
        <w:t>МАРЬЮШКИНА Алена Александровна</w:t>
      </w:r>
      <w:r w:rsidRPr="00473C51">
        <w:rPr>
          <w:rFonts w:ascii="Book Antiqua" w:eastAsia="Times New Roman" w:hAnsi="Book Antiqua"/>
          <w:szCs w:val="24"/>
          <w:lang w:eastAsia="ru-RU"/>
        </w:rPr>
        <w:t> - тел. 8 (4922) 77-91-26, доб. 104</w:t>
      </w:r>
    </w:p>
    <w:p w:rsidR="00473C51" w:rsidRPr="00473C51" w:rsidRDefault="00473C51" w:rsidP="00473C51">
      <w:pPr>
        <w:numPr>
          <w:ilvl w:val="0"/>
          <w:numId w:val="4"/>
        </w:numPr>
        <w:shd w:val="clear" w:color="auto" w:fill="E8FFFF"/>
        <w:spacing w:after="0" w:line="240" w:lineRule="auto"/>
        <w:ind w:firstLine="0"/>
        <w:contextualSpacing/>
        <w:rPr>
          <w:rFonts w:ascii="Book Antiqua" w:eastAsia="Times New Roman" w:hAnsi="Book Antiqua"/>
          <w:szCs w:val="24"/>
          <w:lang w:eastAsia="ru-RU"/>
        </w:rPr>
      </w:pPr>
      <w:r w:rsidRPr="00473C51">
        <w:rPr>
          <w:rFonts w:ascii="Book Antiqua" w:eastAsia="Times New Roman" w:hAnsi="Book Antiqua"/>
          <w:b/>
          <w:bCs/>
          <w:szCs w:val="24"/>
          <w:lang w:eastAsia="ru-RU"/>
        </w:rPr>
        <w:t>МАКАРОВА Дарья Владимировна</w:t>
      </w:r>
      <w:r w:rsidRPr="00473C51">
        <w:rPr>
          <w:rFonts w:ascii="Book Antiqua" w:eastAsia="Times New Roman" w:hAnsi="Book Antiqua"/>
          <w:szCs w:val="24"/>
          <w:lang w:eastAsia="ru-RU"/>
        </w:rPr>
        <w:t> - тел. 8 (4922) 77-91-26, доб. 103</w:t>
      </w:r>
    </w:p>
    <w:p w:rsidR="00473C51" w:rsidRPr="00473C51" w:rsidRDefault="00473C51" w:rsidP="00473C51">
      <w:pPr>
        <w:spacing w:after="0" w:line="240" w:lineRule="auto"/>
        <w:contextualSpacing/>
        <w:rPr>
          <w:rFonts w:eastAsia="Times New Roman"/>
          <w:szCs w:val="24"/>
          <w:lang w:eastAsia="ru-RU"/>
        </w:rPr>
      </w:pPr>
      <w:r w:rsidRPr="00473C51">
        <w:rPr>
          <w:rFonts w:eastAsia="Times New Roman"/>
          <w:szCs w:val="24"/>
          <w:lang w:eastAsia="ru-RU"/>
        </w:rPr>
        <w:pict>
          <v:rect id="_x0000_i1041" style="width:0;height:1.5pt" o:hrstd="t" o:hrnoshade="t" o:hr="t" fillcolor="black" stroked="f"/>
        </w:pict>
      </w:r>
    </w:p>
    <w:p w:rsidR="00473C51" w:rsidRPr="00473C51" w:rsidRDefault="00473C51" w:rsidP="00473C51">
      <w:pPr>
        <w:shd w:val="clear" w:color="auto" w:fill="E8FFFF"/>
        <w:spacing w:after="0" w:line="240" w:lineRule="auto"/>
        <w:contextualSpacing/>
        <w:rPr>
          <w:rFonts w:ascii="Book Antiqua" w:eastAsia="Times New Roman" w:hAnsi="Book Antiqua"/>
          <w:szCs w:val="24"/>
          <w:lang w:eastAsia="ru-RU"/>
        </w:rPr>
      </w:pPr>
      <w:r w:rsidRPr="00473C51">
        <w:rPr>
          <w:rFonts w:ascii="Book Antiqua" w:eastAsia="Times New Roman" w:hAnsi="Book Antiqua"/>
          <w:b/>
          <w:bCs/>
          <w:szCs w:val="24"/>
          <w:lang w:eastAsia="ru-RU"/>
        </w:rPr>
        <w:t>Управление аудита местных бюджетов</w:t>
      </w:r>
    </w:p>
    <w:p w:rsidR="00473C51" w:rsidRPr="00473C51" w:rsidRDefault="00473C51" w:rsidP="00473C51">
      <w:pPr>
        <w:numPr>
          <w:ilvl w:val="0"/>
          <w:numId w:val="5"/>
        </w:numPr>
        <w:shd w:val="clear" w:color="auto" w:fill="E8FFFF"/>
        <w:spacing w:after="0" w:line="240" w:lineRule="auto"/>
        <w:ind w:firstLine="0"/>
        <w:contextualSpacing/>
        <w:rPr>
          <w:rFonts w:ascii="Book Antiqua" w:eastAsia="Times New Roman" w:hAnsi="Book Antiqua"/>
          <w:szCs w:val="24"/>
          <w:lang w:eastAsia="ru-RU"/>
        </w:rPr>
      </w:pPr>
      <w:r w:rsidRPr="00473C51">
        <w:rPr>
          <w:rFonts w:ascii="Book Antiqua" w:eastAsia="Times New Roman" w:hAnsi="Book Antiqua"/>
          <w:b/>
          <w:bCs/>
          <w:szCs w:val="24"/>
          <w:lang w:eastAsia="ru-RU"/>
        </w:rPr>
        <w:t>ОСАДЧАЯ Ольга Витальевна</w:t>
      </w:r>
      <w:r w:rsidRPr="00473C51">
        <w:rPr>
          <w:rFonts w:ascii="Book Antiqua" w:eastAsia="Times New Roman" w:hAnsi="Book Antiqua"/>
          <w:szCs w:val="24"/>
          <w:lang w:eastAsia="ru-RU"/>
        </w:rPr>
        <w:t> - тел. 8 (4922) 77-91-26, доб. 125</w:t>
      </w:r>
    </w:p>
    <w:p w:rsidR="00473C51" w:rsidRPr="00473C51" w:rsidRDefault="00473C51" w:rsidP="00473C51">
      <w:pPr>
        <w:numPr>
          <w:ilvl w:val="0"/>
          <w:numId w:val="5"/>
        </w:numPr>
        <w:shd w:val="clear" w:color="auto" w:fill="E8FFFF"/>
        <w:spacing w:after="0" w:line="240" w:lineRule="auto"/>
        <w:ind w:firstLine="0"/>
        <w:contextualSpacing/>
        <w:rPr>
          <w:rFonts w:ascii="Book Antiqua" w:eastAsia="Times New Roman" w:hAnsi="Book Antiqua"/>
          <w:szCs w:val="24"/>
          <w:lang w:eastAsia="ru-RU"/>
        </w:rPr>
      </w:pPr>
      <w:r w:rsidRPr="00473C51">
        <w:rPr>
          <w:rFonts w:ascii="Book Antiqua" w:eastAsia="Times New Roman" w:hAnsi="Book Antiqua"/>
          <w:b/>
          <w:bCs/>
          <w:szCs w:val="24"/>
          <w:lang w:eastAsia="ru-RU"/>
        </w:rPr>
        <w:t>АЛЕКСЕЕВНИНА Марина Александровна</w:t>
      </w:r>
      <w:r w:rsidRPr="00473C51">
        <w:rPr>
          <w:rFonts w:ascii="Book Antiqua" w:eastAsia="Times New Roman" w:hAnsi="Book Antiqua"/>
          <w:szCs w:val="24"/>
          <w:lang w:eastAsia="ru-RU"/>
        </w:rPr>
        <w:t> - тел. 8 (4922) 77-91-26, доб. 128</w:t>
      </w:r>
    </w:p>
    <w:p w:rsidR="00473C51" w:rsidRPr="00473C51" w:rsidRDefault="00473C51" w:rsidP="00473C51">
      <w:pPr>
        <w:numPr>
          <w:ilvl w:val="0"/>
          <w:numId w:val="5"/>
        </w:numPr>
        <w:shd w:val="clear" w:color="auto" w:fill="E8FFFF"/>
        <w:spacing w:after="0" w:line="240" w:lineRule="auto"/>
        <w:ind w:firstLine="0"/>
        <w:contextualSpacing/>
        <w:rPr>
          <w:rFonts w:ascii="Book Antiqua" w:eastAsia="Times New Roman" w:hAnsi="Book Antiqua"/>
          <w:szCs w:val="24"/>
          <w:lang w:eastAsia="ru-RU"/>
        </w:rPr>
      </w:pPr>
      <w:r w:rsidRPr="00473C51">
        <w:rPr>
          <w:rFonts w:ascii="Book Antiqua" w:eastAsia="Times New Roman" w:hAnsi="Book Antiqua"/>
          <w:b/>
          <w:bCs/>
          <w:szCs w:val="24"/>
          <w:lang w:eastAsia="ru-RU"/>
        </w:rPr>
        <w:t>МИРОНОВ Павел Анатольевич</w:t>
      </w:r>
      <w:r w:rsidRPr="00473C51">
        <w:rPr>
          <w:rFonts w:ascii="Book Antiqua" w:eastAsia="Times New Roman" w:hAnsi="Book Antiqua"/>
          <w:szCs w:val="24"/>
          <w:lang w:eastAsia="ru-RU"/>
        </w:rPr>
        <w:t> - тел. 8 (4922) 77-91-26, доб. 121</w:t>
      </w:r>
    </w:p>
    <w:p w:rsidR="00473C51" w:rsidRPr="00473C51" w:rsidRDefault="00473C51" w:rsidP="00473C51">
      <w:pPr>
        <w:numPr>
          <w:ilvl w:val="0"/>
          <w:numId w:val="5"/>
        </w:numPr>
        <w:shd w:val="clear" w:color="auto" w:fill="E8FFFF"/>
        <w:spacing w:after="0" w:line="240" w:lineRule="auto"/>
        <w:ind w:firstLine="0"/>
        <w:contextualSpacing/>
        <w:rPr>
          <w:rFonts w:ascii="Book Antiqua" w:eastAsia="Times New Roman" w:hAnsi="Book Antiqua"/>
          <w:szCs w:val="24"/>
          <w:lang w:eastAsia="ru-RU"/>
        </w:rPr>
      </w:pPr>
      <w:r w:rsidRPr="00473C51">
        <w:rPr>
          <w:rFonts w:ascii="Book Antiqua" w:eastAsia="Times New Roman" w:hAnsi="Book Antiqua"/>
          <w:b/>
          <w:bCs/>
          <w:szCs w:val="24"/>
          <w:lang w:eastAsia="ru-RU"/>
        </w:rPr>
        <w:t>СЫСКОВА Анна Владимировна</w:t>
      </w:r>
      <w:r w:rsidRPr="00473C51">
        <w:rPr>
          <w:rFonts w:ascii="Book Antiqua" w:eastAsia="Times New Roman" w:hAnsi="Book Antiqua"/>
          <w:szCs w:val="24"/>
          <w:lang w:eastAsia="ru-RU"/>
        </w:rPr>
        <w:t> - тел. 8 (4922) 77-91-26, доб. 140</w:t>
      </w:r>
    </w:p>
    <w:p w:rsidR="00473C51" w:rsidRPr="00473C51" w:rsidRDefault="00473C51" w:rsidP="00473C51">
      <w:pPr>
        <w:numPr>
          <w:ilvl w:val="0"/>
          <w:numId w:val="5"/>
        </w:numPr>
        <w:shd w:val="clear" w:color="auto" w:fill="E8FFFF"/>
        <w:spacing w:after="0" w:line="240" w:lineRule="auto"/>
        <w:ind w:firstLine="0"/>
        <w:contextualSpacing/>
        <w:rPr>
          <w:rFonts w:ascii="Book Antiqua" w:eastAsia="Times New Roman" w:hAnsi="Book Antiqua"/>
          <w:szCs w:val="24"/>
          <w:lang w:eastAsia="ru-RU"/>
        </w:rPr>
      </w:pPr>
      <w:r w:rsidRPr="00473C51">
        <w:rPr>
          <w:rFonts w:ascii="Book Antiqua" w:eastAsia="Times New Roman" w:hAnsi="Book Antiqua"/>
          <w:b/>
          <w:bCs/>
          <w:szCs w:val="24"/>
          <w:lang w:eastAsia="ru-RU"/>
        </w:rPr>
        <w:t>ТИМОШИНА Елена Алексеевна</w:t>
      </w:r>
      <w:r w:rsidRPr="00473C51">
        <w:rPr>
          <w:rFonts w:ascii="Book Antiqua" w:eastAsia="Times New Roman" w:hAnsi="Book Antiqua"/>
          <w:szCs w:val="24"/>
          <w:lang w:eastAsia="ru-RU"/>
        </w:rPr>
        <w:t> - тел. 8 (4922) 77-91-26, доб. 132</w:t>
      </w:r>
    </w:p>
    <w:p w:rsidR="00473C51" w:rsidRPr="00473C51" w:rsidRDefault="00473C51" w:rsidP="00473C51">
      <w:pPr>
        <w:numPr>
          <w:ilvl w:val="0"/>
          <w:numId w:val="5"/>
        </w:numPr>
        <w:shd w:val="clear" w:color="auto" w:fill="E8FFFF"/>
        <w:spacing w:after="0" w:line="240" w:lineRule="auto"/>
        <w:ind w:firstLine="0"/>
        <w:contextualSpacing/>
        <w:rPr>
          <w:rFonts w:ascii="Book Antiqua" w:eastAsia="Times New Roman" w:hAnsi="Book Antiqua"/>
          <w:szCs w:val="24"/>
          <w:lang w:eastAsia="ru-RU"/>
        </w:rPr>
      </w:pPr>
      <w:r w:rsidRPr="00473C51">
        <w:rPr>
          <w:rFonts w:ascii="Book Antiqua" w:eastAsia="Times New Roman" w:hAnsi="Book Antiqua"/>
          <w:b/>
          <w:bCs/>
          <w:szCs w:val="24"/>
          <w:lang w:eastAsia="ru-RU"/>
        </w:rPr>
        <w:t>КОРОЛЕВА Виктория Сергеевна</w:t>
      </w:r>
      <w:r w:rsidRPr="00473C51">
        <w:rPr>
          <w:rFonts w:ascii="Book Antiqua" w:eastAsia="Times New Roman" w:hAnsi="Book Antiqua"/>
          <w:szCs w:val="24"/>
          <w:lang w:eastAsia="ru-RU"/>
        </w:rPr>
        <w:t> - тел. 8 (4922) 77-91-26, доб. 120</w:t>
      </w:r>
    </w:p>
    <w:p w:rsidR="00473C51" w:rsidRPr="00473C51" w:rsidRDefault="00473C51" w:rsidP="00473C51">
      <w:pPr>
        <w:numPr>
          <w:ilvl w:val="0"/>
          <w:numId w:val="5"/>
        </w:numPr>
        <w:shd w:val="clear" w:color="auto" w:fill="E8FFFF"/>
        <w:spacing w:after="0" w:line="240" w:lineRule="auto"/>
        <w:ind w:firstLine="0"/>
        <w:contextualSpacing/>
        <w:rPr>
          <w:rFonts w:ascii="Book Antiqua" w:eastAsia="Times New Roman" w:hAnsi="Book Antiqua"/>
          <w:szCs w:val="24"/>
          <w:lang w:eastAsia="ru-RU"/>
        </w:rPr>
      </w:pPr>
      <w:r w:rsidRPr="00473C51">
        <w:rPr>
          <w:rFonts w:ascii="Book Antiqua" w:eastAsia="Times New Roman" w:hAnsi="Book Antiqua"/>
          <w:b/>
          <w:bCs/>
          <w:szCs w:val="24"/>
          <w:lang w:eastAsia="ru-RU"/>
        </w:rPr>
        <w:t>МАРИНИНА Елена Михайловна</w:t>
      </w:r>
      <w:r w:rsidRPr="00473C51">
        <w:rPr>
          <w:rFonts w:ascii="Book Antiqua" w:eastAsia="Times New Roman" w:hAnsi="Book Antiqua"/>
          <w:szCs w:val="24"/>
          <w:lang w:eastAsia="ru-RU"/>
        </w:rPr>
        <w:t> - тел. 8 (4922) 77-91-26, доб. 139</w:t>
      </w:r>
    </w:p>
    <w:p w:rsidR="00473C51" w:rsidRPr="00473C51" w:rsidRDefault="00473C51" w:rsidP="00473C51">
      <w:pPr>
        <w:spacing w:after="0" w:line="240" w:lineRule="auto"/>
        <w:contextualSpacing/>
        <w:rPr>
          <w:rFonts w:eastAsia="Times New Roman"/>
          <w:szCs w:val="24"/>
          <w:lang w:eastAsia="ru-RU"/>
        </w:rPr>
      </w:pPr>
      <w:r w:rsidRPr="00473C51">
        <w:rPr>
          <w:rFonts w:eastAsia="Times New Roman"/>
          <w:szCs w:val="24"/>
          <w:lang w:eastAsia="ru-RU"/>
        </w:rPr>
        <w:pict>
          <v:rect id="_x0000_i1042" style="width:0;height:1.5pt" o:hrstd="t" o:hrnoshade="t" o:hr="t" fillcolor="black" stroked="f"/>
        </w:pict>
      </w:r>
    </w:p>
    <w:p w:rsidR="00473C51" w:rsidRPr="00473C51" w:rsidRDefault="00473C51" w:rsidP="00473C51">
      <w:pPr>
        <w:shd w:val="clear" w:color="auto" w:fill="E8FFFF"/>
        <w:spacing w:after="0" w:line="240" w:lineRule="auto"/>
        <w:contextualSpacing/>
        <w:rPr>
          <w:rFonts w:ascii="Book Antiqua" w:eastAsia="Times New Roman" w:hAnsi="Book Antiqua"/>
          <w:szCs w:val="24"/>
          <w:lang w:eastAsia="ru-RU"/>
        </w:rPr>
      </w:pPr>
      <w:r w:rsidRPr="00473C51">
        <w:rPr>
          <w:rFonts w:ascii="Book Antiqua" w:eastAsia="Times New Roman" w:hAnsi="Book Antiqua"/>
          <w:b/>
          <w:bCs/>
          <w:szCs w:val="24"/>
          <w:lang w:eastAsia="ru-RU"/>
        </w:rPr>
        <w:t>Отдел информационно-технического и организационного обеспечения</w:t>
      </w:r>
    </w:p>
    <w:p w:rsidR="00473C51" w:rsidRPr="00473C51" w:rsidRDefault="00473C51" w:rsidP="00473C51">
      <w:pPr>
        <w:numPr>
          <w:ilvl w:val="0"/>
          <w:numId w:val="6"/>
        </w:numPr>
        <w:shd w:val="clear" w:color="auto" w:fill="E8FFFF"/>
        <w:spacing w:after="0" w:line="240" w:lineRule="auto"/>
        <w:ind w:firstLine="0"/>
        <w:contextualSpacing/>
        <w:rPr>
          <w:rFonts w:ascii="Book Antiqua" w:eastAsia="Times New Roman" w:hAnsi="Book Antiqua"/>
          <w:szCs w:val="24"/>
          <w:lang w:eastAsia="ru-RU"/>
        </w:rPr>
      </w:pPr>
      <w:r w:rsidRPr="00473C51">
        <w:rPr>
          <w:rFonts w:ascii="Book Antiqua" w:eastAsia="Times New Roman" w:hAnsi="Book Antiqua"/>
          <w:b/>
          <w:bCs/>
          <w:szCs w:val="24"/>
          <w:lang w:eastAsia="ru-RU"/>
        </w:rPr>
        <w:t>КАЗАКОВСКИЙ Николай Владимирович</w:t>
      </w:r>
      <w:r w:rsidRPr="00473C51">
        <w:rPr>
          <w:rFonts w:ascii="Book Antiqua" w:eastAsia="Times New Roman" w:hAnsi="Book Antiqua"/>
          <w:szCs w:val="24"/>
          <w:lang w:eastAsia="ru-RU"/>
        </w:rPr>
        <w:t> - тел. 8 (4922) 77-91-26, доб. 122</w:t>
      </w:r>
    </w:p>
    <w:p w:rsidR="00473C51" w:rsidRPr="00473C51" w:rsidRDefault="00473C51" w:rsidP="00473C51">
      <w:pPr>
        <w:numPr>
          <w:ilvl w:val="0"/>
          <w:numId w:val="6"/>
        </w:numPr>
        <w:shd w:val="clear" w:color="auto" w:fill="E8FFFF"/>
        <w:spacing w:after="0" w:line="240" w:lineRule="auto"/>
        <w:ind w:firstLine="0"/>
        <w:contextualSpacing/>
        <w:rPr>
          <w:rFonts w:ascii="Book Antiqua" w:eastAsia="Times New Roman" w:hAnsi="Book Antiqua"/>
          <w:szCs w:val="24"/>
          <w:lang w:eastAsia="ru-RU"/>
        </w:rPr>
      </w:pPr>
      <w:r w:rsidRPr="00473C51">
        <w:rPr>
          <w:rFonts w:ascii="Book Antiqua" w:eastAsia="Times New Roman" w:hAnsi="Book Antiqua"/>
          <w:b/>
          <w:bCs/>
          <w:szCs w:val="24"/>
          <w:lang w:eastAsia="ru-RU"/>
        </w:rPr>
        <w:lastRenderedPageBreak/>
        <w:t>КНЯЗЕВ Кирилл Андреевич</w:t>
      </w:r>
      <w:r w:rsidRPr="00473C51">
        <w:rPr>
          <w:rFonts w:ascii="Book Antiqua" w:eastAsia="Times New Roman" w:hAnsi="Book Antiqua"/>
          <w:szCs w:val="24"/>
          <w:lang w:eastAsia="ru-RU"/>
        </w:rPr>
        <w:t> - тел. 8 (4922) 77-91-26, доб. 124</w:t>
      </w:r>
    </w:p>
    <w:p w:rsidR="00473C51" w:rsidRPr="00473C51" w:rsidRDefault="00473C51" w:rsidP="00473C51">
      <w:pPr>
        <w:numPr>
          <w:ilvl w:val="0"/>
          <w:numId w:val="6"/>
        </w:numPr>
        <w:shd w:val="clear" w:color="auto" w:fill="E8FFFF"/>
        <w:spacing w:after="0" w:line="240" w:lineRule="auto"/>
        <w:ind w:firstLine="0"/>
        <w:contextualSpacing/>
        <w:rPr>
          <w:rFonts w:ascii="Book Antiqua" w:eastAsia="Times New Roman" w:hAnsi="Book Antiqua"/>
          <w:szCs w:val="24"/>
          <w:lang w:eastAsia="ru-RU"/>
        </w:rPr>
      </w:pPr>
      <w:r w:rsidRPr="00473C51">
        <w:rPr>
          <w:rFonts w:ascii="Book Antiqua" w:eastAsia="Times New Roman" w:hAnsi="Book Antiqua"/>
          <w:b/>
          <w:bCs/>
          <w:szCs w:val="24"/>
          <w:lang w:eastAsia="ru-RU"/>
        </w:rPr>
        <w:t>ЯШОНКОВА Наталья Александровна</w:t>
      </w:r>
      <w:r w:rsidRPr="00473C51">
        <w:rPr>
          <w:rFonts w:ascii="Book Antiqua" w:eastAsia="Times New Roman" w:hAnsi="Book Antiqua"/>
          <w:szCs w:val="24"/>
          <w:lang w:eastAsia="ru-RU"/>
        </w:rPr>
        <w:t> - тел. 8 (4922) 77-91-26, доб. 100</w:t>
      </w:r>
    </w:p>
    <w:p w:rsidR="00473C51" w:rsidRPr="00473C51" w:rsidRDefault="00473C51" w:rsidP="00473C51">
      <w:pPr>
        <w:numPr>
          <w:ilvl w:val="0"/>
          <w:numId w:val="6"/>
        </w:numPr>
        <w:shd w:val="clear" w:color="auto" w:fill="E8FFFF"/>
        <w:spacing w:after="0" w:line="240" w:lineRule="auto"/>
        <w:ind w:firstLine="0"/>
        <w:contextualSpacing/>
        <w:rPr>
          <w:rFonts w:ascii="Book Antiqua" w:eastAsia="Times New Roman" w:hAnsi="Book Antiqua"/>
          <w:szCs w:val="24"/>
          <w:lang w:eastAsia="ru-RU"/>
        </w:rPr>
      </w:pPr>
      <w:r w:rsidRPr="00473C51">
        <w:rPr>
          <w:rFonts w:ascii="Book Antiqua" w:eastAsia="Times New Roman" w:hAnsi="Book Antiqua"/>
          <w:b/>
          <w:bCs/>
          <w:szCs w:val="24"/>
          <w:lang w:eastAsia="ru-RU"/>
        </w:rPr>
        <w:t>БУРАКОВА Мария Дмитриевна</w:t>
      </w:r>
      <w:r w:rsidRPr="00473C51">
        <w:rPr>
          <w:rFonts w:ascii="Book Antiqua" w:eastAsia="Times New Roman" w:hAnsi="Book Antiqua"/>
          <w:szCs w:val="24"/>
          <w:lang w:eastAsia="ru-RU"/>
        </w:rPr>
        <w:t> - тел. 8 (4922) 77-91-26, доб. 116</w:t>
      </w:r>
    </w:p>
    <w:p w:rsidR="00473C51" w:rsidRPr="00473C51" w:rsidRDefault="00473C51" w:rsidP="00473C51">
      <w:pPr>
        <w:spacing w:after="0" w:line="240" w:lineRule="auto"/>
        <w:contextualSpacing/>
        <w:rPr>
          <w:rFonts w:eastAsia="Times New Roman"/>
          <w:szCs w:val="24"/>
          <w:lang w:eastAsia="ru-RU"/>
        </w:rPr>
      </w:pPr>
      <w:r w:rsidRPr="00473C51">
        <w:rPr>
          <w:rFonts w:eastAsia="Times New Roman"/>
          <w:szCs w:val="24"/>
          <w:lang w:eastAsia="ru-RU"/>
        </w:rPr>
        <w:pict>
          <v:rect id="_x0000_i1043" style="width:0;height:1.5pt" o:hrstd="t" o:hrnoshade="t" o:hr="t" fillcolor="black" stroked="f"/>
        </w:pict>
      </w:r>
    </w:p>
    <w:p w:rsidR="00473C51" w:rsidRPr="00473C51" w:rsidRDefault="00473C51" w:rsidP="00473C51">
      <w:pPr>
        <w:shd w:val="clear" w:color="auto" w:fill="E8FFFF"/>
        <w:spacing w:after="0" w:line="240" w:lineRule="auto"/>
        <w:contextualSpacing/>
        <w:rPr>
          <w:rFonts w:ascii="Book Antiqua" w:eastAsia="Times New Roman" w:hAnsi="Book Antiqua"/>
          <w:szCs w:val="24"/>
          <w:lang w:eastAsia="ru-RU"/>
        </w:rPr>
      </w:pPr>
      <w:r w:rsidRPr="00473C51">
        <w:rPr>
          <w:rFonts w:ascii="Book Antiqua" w:eastAsia="Times New Roman" w:hAnsi="Book Antiqua"/>
          <w:b/>
          <w:bCs/>
          <w:szCs w:val="24"/>
          <w:lang w:eastAsia="ru-RU"/>
        </w:rPr>
        <w:t>Управление правового и кадрового обеспечения</w:t>
      </w:r>
    </w:p>
    <w:p w:rsidR="00473C51" w:rsidRPr="00473C51" w:rsidRDefault="00473C51" w:rsidP="00473C51">
      <w:pPr>
        <w:numPr>
          <w:ilvl w:val="0"/>
          <w:numId w:val="7"/>
        </w:numPr>
        <w:shd w:val="clear" w:color="auto" w:fill="E8FFFF"/>
        <w:spacing w:after="0" w:line="240" w:lineRule="auto"/>
        <w:ind w:firstLine="0"/>
        <w:contextualSpacing/>
        <w:rPr>
          <w:rFonts w:ascii="Book Antiqua" w:eastAsia="Times New Roman" w:hAnsi="Book Antiqua"/>
          <w:szCs w:val="24"/>
          <w:lang w:eastAsia="ru-RU"/>
        </w:rPr>
      </w:pPr>
      <w:r w:rsidRPr="00473C51">
        <w:rPr>
          <w:rFonts w:ascii="Book Antiqua" w:eastAsia="Times New Roman" w:hAnsi="Book Antiqua"/>
          <w:b/>
          <w:bCs/>
          <w:szCs w:val="24"/>
          <w:lang w:eastAsia="ru-RU"/>
        </w:rPr>
        <w:t>ГЕРАСИМОВА Анна Алексеевна</w:t>
      </w:r>
      <w:r w:rsidRPr="00473C51">
        <w:rPr>
          <w:rFonts w:ascii="Book Antiqua" w:eastAsia="Times New Roman" w:hAnsi="Book Antiqua"/>
          <w:szCs w:val="24"/>
          <w:lang w:eastAsia="ru-RU"/>
        </w:rPr>
        <w:t> - тел. 8 (4922) 77-91-26, доб. 107</w:t>
      </w:r>
    </w:p>
    <w:p w:rsidR="00473C51" w:rsidRPr="00473C51" w:rsidRDefault="00473C51" w:rsidP="00473C51">
      <w:pPr>
        <w:numPr>
          <w:ilvl w:val="0"/>
          <w:numId w:val="7"/>
        </w:numPr>
        <w:shd w:val="clear" w:color="auto" w:fill="E8FFFF"/>
        <w:spacing w:after="0" w:line="240" w:lineRule="auto"/>
        <w:ind w:firstLine="0"/>
        <w:contextualSpacing/>
        <w:rPr>
          <w:rFonts w:ascii="Book Antiqua" w:eastAsia="Times New Roman" w:hAnsi="Book Antiqua"/>
          <w:szCs w:val="24"/>
          <w:lang w:eastAsia="ru-RU"/>
        </w:rPr>
      </w:pPr>
      <w:r w:rsidRPr="00473C51">
        <w:rPr>
          <w:rFonts w:ascii="Book Antiqua" w:eastAsia="Times New Roman" w:hAnsi="Book Antiqua"/>
          <w:b/>
          <w:bCs/>
          <w:szCs w:val="24"/>
          <w:lang w:eastAsia="ru-RU"/>
        </w:rPr>
        <w:t>ГОРИЧНИНА Елена Александровна</w:t>
      </w:r>
      <w:r w:rsidRPr="00473C51">
        <w:rPr>
          <w:rFonts w:ascii="Book Antiqua" w:eastAsia="Times New Roman" w:hAnsi="Book Antiqua"/>
          <w:szCs w:val="24"/>
          <w:lang w:eastAsia="ru-RU"/>
        </w:rPr>
        <w:t> - тел. 8 (4922) 77-91-26, доб. 115</w:t>
      </w:r>
    </w:p>
    <w:p w:rsidR="00473C51" w:rsidRPr="00473C51" w:rsidRDefault="00473C51" w:rsidP="00473C51">
      <w:pPr>
        <w:numPr>
          <w:ilvl w:val="0"/>
          <w:numId w:val="7"/>
        </w:numPr>
        <w:shd w:val="clear" w:color="auto" w:fill="E8FFFF"/>
        <w:spacing w:after="0" w:line="240" w:lineRule="auto"/>
        <w:ind w:firstLine="0"/>
        <w:contextualSpacing/>
        <w:rPr>
          <w:rFonts w:ascii="Book Antiqua" w:eastAsia="Times New Roman" w:hAnsi="Book Antiqua"/>
          <w:szCs w:val="24"/>
          <w:lang w:eastAsia="ru-RU"/>
        </w:rPr>
      </w:pPr>
      <w:r w:rsidRPr="00473C51">
        <w:rPr>
          <w:rFonts w:ascii="Book Antiqua" w:eastAsia="Times New Roman" w:hAnsi="Book Antiqua"/>
          <w:b/>
          <w:bCs/>
          <w:szCs w:val="24"/>
          <w:lang w:eastAsia="ru-RU"/>
        </w:rPr>
        <w:t>ЕГУПОВА Евгения Александровна</w:t>
      </w:r>
      <w:r w:rsidRPr="00473C51">
        <w:rPr>
          <w:rFonts w:ascii="Book Antiqua" w:eastAsia="Times New Roman" w:hAnsi="Book Antiqua"/>
          <w:szCs w:val="24"/>
          <w:lang w:eastAsia="ru-RU"/>
        </w:rPr>
        <w:t> - тел. 8 (4922) 77-91-26, доб. 127</w:t>
      </w:r>
    </w:p>
    <w:p w:rsidR="00473C51" w:rsidRPr="00473C51" w:rsidRDefault="00473C51" w:rsidP="00473C51">
      <w:pPr>
        <w:spacing w:after="0" w:line="240" w:lineRule="auto"/>
        <w:contextualSpacing/>
        <w:rPr>
          <w:rFonts w:eastAsia="Times New Roman"/>
          <w:szCs w:val="24"/>
          <w:lang w:eastAsia="ru-RU"/>
        </w:rPr>
      </w:pPr>
      <w:r w:rsidRPr="00473C51">
        <w:rPr>
          <w:rFonts w:eastAsia="Times New Roman"/>
          <w:szCs w:val="24"/>
          <w:lang w:eastAsia="ru-RU"/>
        </w:rPr>
        <w:pict>
          <v:rect id="_x0000_i1044" style="width:0;height:1.5pt" o:hrstd="t" o:hrnoshade="t" o:hr="t" fillcolor="black" stroked="f"/>
        </w:pict>
      </w:r>
    </w:p>
    <w:p w:rsidR="00473C51" w:rsidRPr="00473C51" w:rsidRDefault="00473C51" w:rsidP="00473C51">
      <w:pPr>
        <w:shd w:val="clear" w:color="auto" w:fill="E8FFFF"/>
        <w:spacing w:after="0" w:line="240" w:lineRule="auto"/>
        <w:contextualSpacing/>
        <w:rPr>
          <w:rFonts w:ascii="Book Antiqua" w:eastAsia="Times New Roman" w:hAnsi="Book Antiqua"/>
          <w:szCs w:val="24"/>
          <w:lang w:eastAsia="ru-RU"/>
        </w:rPr>
      </w:pPr>
      <w:r w:rsidRPr="00473C51">
        <w:rPr>
          <w:rFonts w:ascii="Book Antiqua" w:eastAsia="Times New Roman" w:hAnsi="Book Antiqua"/>
          <w:b/>
          <w:bCs/>
          <w:szCs w:val="24"/>
          <w:lang w:eastAsia="ru-RU"/>
        </w:rPr>
        <w:t>Отдел финансового учета и отчетности</w:t>
      </w:r>
    </w:p>
    <w:p w:rsidR="00473C51" w:rsidRPr="00473C51" w:rsidRDefault="00473C51" w:rsidP="00473C51">
      <w:pPr>
        <w:numPr>
          <w:ilvl w:val="0"/>
          <w:numId w:val="8"/>
        </w:numPr>
        <w:shd w:val="clear" w:color="auto" w:fill="E8FFFF"/>
        <w:spacing w:after="0" w:line="240" w:lineRule="auto"/>
        <w:ind w:firstLine="0"/>
        <w:contextualSpacing/>
        <w:rPr>
          <w:rFonts w:ascii="Book Antiqua" w:eastAsia="Times New Roman" w:hAnsi="Book Antiqua"/>
          <w:szCs w:val="24"/>
          <w:lang w:eastAsia="ru-RU"/>
        </w:rPr>
      </w:pPr>
      <w:r w:rsidRPr="00473C51">
        <w:rPr>
          <w:rFonts w:ascii="Book Antiqua" w:eastAsia="Times New Roman" w:hAnsi="Book Antiqua"/>
          <w:b/>
          <w:bCs/>
          <w:szCs w:val="24"/>
          <w:lang w:eastAsia="ru-RU"/>
        </w:rPr>
        <w:t>ГАВРИЛОВА Светлана Витальевна</w:t>
      </w:r>
      <w:r w:rsidRPr="00473C51">
        <w:rPr>
          <w:rFonts w:ascii="Book Antiqua" w:eastAsia="Times New Roman" w:hAnsi="Book Antiqua"/>
          <w:szCs w:val="24"/>
          <w:lang w:eastAsia="ru-RU"/>
        </w:rPr>
        <w:t> - тел. 8 (4922) 77-91-26, доб. 111</w:t>
      </w:r>
    </w:p>
    <w:p w:rsidR="00473C51" w:rsidRPr="00473C51" w:rsidRDefault="00473C51" w:rsidP="00473C51">
      <w:pPr>
        <w:numPr>
          <w:ilvl w:val="0"/>
          <w:numId w:val="8"/>
        </w:numPr>
        <w:shd w:val="clear" w:color="auto" w:fill="E8FFFF"/>
        <w:spacing w:after="0" w:line="240" w:lineRule="auto"/>
        <w:ind w:firstLine="0"/>
        <w:contextualSpacing/>
        <w:rPr>
          <w:rFonts w:ascii="Book Antiqua" w:eastAsia="Times New Roman" w:hAnsi="Book Antiqua"/>
          <w:szCs w:val="24"/>
          <w:lang w:eastAsia="ru-RU"/>
        </w:rPr>
      </w:pPr>
      <w:r w:rsidRPr="00473C51">
        <w:rPr>
          <w:rFonts w:ascii="Book Antiqua" w:eastAsia="Times New Roman" w:hAnsi="Book Antiqua"/>
          <w:b/>
          <w:bCs/>
          <w:szCs w:val="24"/>
          <w:lang w:eastAsia="ru-RU"/>
        </w:rPr>
        <w:t>ЛУКЬЯНОВА Марина Алексеевна</w:t>
      </w:r>
      <w:r w:rsidRPr="00473C51">
        <w:rPr>
          <w:rFonts w:ascii="Book Antiqua" w:eastAsia="Times New Roman" w:hAnsi="Book Antiqua"/>
          <w:szCs w:val="24"/>
          <w:lang w:eastAsia="ru-RU"/>
        </w:rPr>
        <w:t> - тел. 8 (4922) 77-91-26, доб. 150</w:t>
      </w:r>
    </w:p>
    <w:p w:rsidR="005955E9" w:rsidRPr="00473C51" w:rsidRDefault="005955E9" w:rsidP="00473C51">
      <w:pPr>
        <w:pStyle w:val="a3"/>
        <w:shd w:val="clear" w:color="auto" w:fill="E8FFFF"/>
        <w:spacing w:before="0" w:beforeAutospacing="0" w:after="0" w:afterAutospacing="0"/>
        <w:contextualSpacing/>
        <w:rPr>
          <w:rFonts w:ascii="Book Antiqua" w:hAnsi="Book Antiqua"/>
        </w:rPr>
      </w:pPr>
    </w:p>
    <w:p w:rsidR="005955E9" w:rsidRPr="00473C51" w:rsidRDefault="005955E9" w:rsidP="00473C51">
      <w:pPr>
        <w:spacing w:after="0" w:line="240" w:lineRule="auto"/>
        <w:contextualSpacing/>
      </w:pPr>
      <w:r w:rsidRPr="00473C51">
        <w:br w:type="page"/>
      </w:r>
    </w:p>
    <w:p w:rsidR="00243221" w:rsidRPr="00473C51" w:rsidRDefault="0063069B" w:rsidP="00473C51">
      <w:pPr>
        <w:spacing w:after="0" w:line="240" w:lineRule="auto"/>
        <w:contextualSpacing/>
      </w:pPr>
      <w:r w:rsidRPr="00473C51">
        <w:lastRenderedPageBreak/>
        <w:drawing>
          <wp:inline distT="0" distB="0" distL="0" distR="0" wp14:anchorId="55D1EFEF" wp14:editId="5A508F83">
            <wp:extent cx="8630854" cy="2772162"/>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630854" cy="2772162"/>
                    </a:xfrm>
                    <a:prstGeom prst="rect">
                      <a:avLst/>
                    </a:prstGeom>
                  </pic:spPr>
                </pic:pic>
              </a:graphicData>
            </a:graphic>
          </wp:inline>
        </w:drawing>
      </w:r>
    </w:p>
    <w:p w:rsidR="0063069B" w:rsidRPr="00473C51" w:rsidRDefault="0063069B" w:rsidP="00473C51">
      <w:pPr>
        <w:spacing w:after="0" w:line="240" w:lineRule="auto"/>
        <w:contextualSpacing/>
      </w:pPr>
      <w:r w:rsidRPr="00473C51">
        <w:drawing>
          <wp:inline distT="0" distB="0" distL="0" distR="0" wp14:anchorId="0297DAA4" wp14:editId="49D470D5">
            <wp:extent cx="8497486" cy="2896004"/>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8497486" cy="2896004"/>
                    </a:xfrm>
                    <a:prstGeom prst="rect">
                      <a:avLst/>
                    </a:prstGeom>
                  </pic:spPr>
                </pic:pic>
              </a:graphicData>
            </a:graphic>
          </wp:inline>
        </w:drawing>
      </w:r>
    </w:p>
    <w:sectPr w:rsidR="0063069B" w:rsidRPr="00473C51"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04031"/>
    <w:multiLevelType w:val="multilevel"/>
    <w:tmpl w:val="C8B6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520BD"/>
    <w:multiLevelType w:val="multilevel"/>
    <w:tmpl w:val="4FFC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12049D"/>
    <w:multiLevelType w:val="multilevel"/>
    <w:tmpl w:val="3478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CE4399"/>
    <w:multiLevelType w:val="multilevel"/>
    <w:tmpl w:val="1B7A5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672CC2"/>
    <w:multiLevelType w:val="multilevel"/>
    <w:tmpl w:val="A670C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F33B30"/>
    <w:multiLevelType w:val="multilevel"/>
    <w:tmpl w:val="C13A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DB4830"/>
    <w:multiLevelType w:val="multilevel"/>
    <w:tmpl w:val="41769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B01BF7"/>
    <w:multiLevelType w:val="multilevel"/>
    <w:tmpl w:val="3880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5"/>
  </w:num>
  <w:num w:numId="5">
    <w:abstractNumId w:val="6"/>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activeWritingStyle w:appName="MSWord" w:lang="ru-RU" w:vendorID="1" w:dllVersion="512" w:checkStyle="0"/>
  <w:proofState w:spelling="clean"/>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4446C"/>
    <w:rsid w:val="00473C51"/>
    <w:rsid w:val="004E4A62"/>
    <w:rsid w:val="00553AA0"/>
    <w:rsid w:val="005955E9"/>
    <w:rsid w:val="00595A02"/>
    <w:rsid w:val="0063069B"/>
    <w:rsid w:val="00727EB8"/>
    <w:rsid w:val="00765429"/>
    <w:rsid w:val="00777841"/>
    <w:rsid w:val="00807380"/>
    <w:rsid w:val="008C09C5"/>
    <w:rsid w:val="0097184D"/>
    <w:rsid w:val="009F48C4"/>
    <w:rsid w:val="00A22E7B"/>
    <w:rsid w:val="00A23DD1"/>
    <w:rsid w:val="00BE110E"/>
    <w:rsid w:val="00C76735"/>
    <w:rsid w:val="00E975B1"/>
    <w:rsid w:val="00EC6F8B"/>
    <w:rsid w:val="00F32F49"/>
    <w:rsid w:val="00F87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E8D86"/>
  <w15:docId w15:val="{80A2584A-5242-4EE1-AABA-50A4A40EF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234439921">
      <w:bodyDiv w:val="1"/>
      <w:marLeft w:val="0"/>
      <w:marRight w:val="0"/>
      <w:marTop w:val="0"/>
      <w:marBottom w:val="0"/>
      <w:divBdr>
        <w:top w:val="none" w:sz="0" w:space="0" w:color="auto"/>
        <w:left w:val="none" w:sz="0" w:space="0" w:color="auto"/>
        <w:bottom w:val="none" w:sz="0" w:space="0" w:color="auto"/>
        <w:right w:val="none" w:sz="0" w:space="0" w:color="auto"/>
      </w:divBdr>
      <w:divsChild>
        <w:div w:id="323047173">
          <w:marLeft w:val="0"/>
          <w:marRight w:val="0"/>
          <w:marTop w:val="0"/>
          <w:marBottom w:val="0"/>
          <w:divBdr>
            <w:top w:val="none" w:sz="0" w:space="0" w:color="auto"/>
            <w:left w:val="none" w:sz="0" w:space="0" w:color="auto"/>
            <w:bottom w:val="none" w:sz="0" w:space="0" w:color="auto"/>
            <w:right w:val="none" w:sz="0" w:space="0" w:color="auto"/>
          </w:divBdr>
        </w:div>
      </w:divsChild>
    </w:div>
    <w:div w:id="588084588">
      <w:bodyDiv w:val="1"/>
      <w:marLeft w:val="0"/>
      <w:marRight w:val="0"/>
      <w:marTop w:val="0"/>
      <w:marBottom w:val="0"/>
      <w:divBdr>
        <w:top w:val="none" w:sz="0" w:space="0" w:color="auto"/>
        <w:left w:val="none" w:sz="0" w:space="0" w:color="auto"/>
        <w:bottom w:val="none" w:sz="0" w:space="0" w:color="auto"/>
        <w:right w:val="none" w:sz="0" w:space="0" w:color="auto"/>
      </w:divBdr>
      <w:divsChild>
        <w:div w:id="1351637426">
          <w:marLeft w:val="0"/>
          <w:marRight w:val="0"/>
          <w:marTop w:val="0"/>
          <w:marBottom w:val="0"/>
          <w:divBdr>
            <w:top w:val="none" w:sz="0" w:space="0" w:color="auto"/>
            <w:left w:val="none" w:sz="0" w:space="0" w:color="auto"/>
            <w:bottom w:val="none" w:sz="0" w:space="0" w:color="auto"/>
            <w:right w:val="none" w:sz="0" w:space="0" w:color="auto"/>
          </w:divBdr>
        </w:div>
      </w:divsChild>
    </w:div>
    <w:div w:id="607658523">
      <w:bodyDiv w:val="1"/>
      <w:marLeft w:val="0"/>
      <w:marRight w:val="0"/>
      <w:marTop w:val="0"/>
      <w:marBottom w:val="0"/>
      <w:divBdr>
        <w:top w:val="none" w:sz="0" w:space="0" w:color="auto"/>
        <w:left w:val="none" w:sz="0" w:space="0" w:color="auto"/>
        <w:bottom w:val="none" w:sz="0" w:space="0" w:color="auto"/>
        <w:right w:val="none" w:sz="0" w:space="0" w:color="auto"/>
      </w:divBdr>
      <w:divsChild>
        <w:div w:id="2144501750">
          <w:marLeft w:val="0"/>
          <w:marRight w:val="0"/>
          <w:marTop w:val="0"/>
          <w:marBottom w:val="0"/>
          <w:divBdr>
            <w:top w:val="none" w:sz="0" w:space="0" w:color="auto"/>
            <w:left w:val="none" w:sz="0" w:space="0" w:color="auto"/>
            <w:bottom w:val="none" w:sz="0" w:space="0" w:color="auto"/>
            <w:right w:val="none" w:sz="0" w:space="0" w:color="auto"/>
          </w:divBdr>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114792626">
      <w:bodyDiv w:val="1"/>
      <w:marLeft w:val="0"/>
      <w:marRight w:val="0"/>
      <w:marTop w:val="0"/>
      <w:marBottom w:val="0"/>
      <w:divBdr>
        <w:top w:val="none" w:sz="0" w:space="0" w:color="auto"/>
        <w:left w:val="none" w:sz="0" w:space="0" w:color="auto"/>
        <w:bottom w:val="none" w:sz="0" w:space="0" w:color="auto"/>
        <w:right w:val="none" w:sz="0" w:space="0" w:color="auto"/>
      </w:divBdr>
      <w:divsChild>
        <w:div w:id="2111007223">
          <w:marLeft w:val="0"/>
          <w:marRight w:val="0"/>
          <w:marTop w:val="0"/>
          <w:marBottom w:val="0"/>
          <w:divBdr>
            <w:top w:val="none" w:sz="0" w:space="0" w:color="auto"/>
            <w:left w:val="none" w:sz="0" w:space="0" w:color="auto"/>
            <w:bottom w:val="none" w:sz="0" w:space="0" w:color="auto"/>
            <w:right w:val="none" w:sz="0" w:space="0" w:color="auto"/>
          </w:divBdr>
        </w:div>
      </w:divsChild>
    </w:div>
    <w:div w:id="1183593217">
      <w:bodyDiv w:val="1"/>
      <w:marLeft w:val="0"/>
      <w:marRight w:val="0"/>
      <w:marTop w:val="0"/>
      <w:marBottom w:val="0"/>
      <w:divBdr>
        <w:top w:val="none" w:sz="0" w:space="0" w:color="auto"/>
        <w:left w:val="none" w:sz="0" w:space="0" w:color="auto"/>
        <w:bottom w:val="none" w:sz="0" w:space="0" w:color="auto"/>
        <w:right w:val="none" w:sz="0" w:space="0" w:color="auto"/>
      </w:divBdr>
      <w:divsChild>
        <w:div w:id="955595775">
          <w:marLeft w:val="0"/>
          <w:marRight w:val="0"/>
          <w:marTop w:val="0"/>
          <w:marBottom w:val="0"/>
          <w:divBdr>
            <w:top w:val="none" w:sz="0" w:space="0" w:color="auto"/>
            <w:left w:val="none" w:sz="0" w:space="0" w:color="auto"/>
            <w:bottom w:val="none" w:sz="0" w:space="0" w:color="auto"/>
            <w:right w:val="none" w:sz="0" w:space="0" w:color="auto"/>
          </w:divBdr>
        </w:div>
      </w:divsChild>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281135">
      <w:bodyDiv w:val="1"/>
      <w:marLeft w:val="0"/>
      <w:marRight w:val="0"/>
      <w:marTop w:val="0"/>
      <w:marBottom w:val="0"/>
      <w:divBdr>
        <w:top w:val="none" w:sz="0" w:space="0" w:color="auto"/>
        <w:left w:val="none" w:sz="0" w:space="0" w:color="auto"/>
        <w:bottom w:val="none" w:sz="0" w:space="0" w:color="auto"/>
        <w:right w:val="none" w:sz="0" w:space="0" w:color="auto"/>
      </w:divBdr>
    </w:div>
    <w:div w:id="1911034609">
      <w:bodyDiv w:val="1"/>
      <w:marLeft w:val="0"/>
      <w:marRight w:val="0"/>
      <w:marTop w:val="0"/>
      <w:marBottom w:val="0"/>
      <w:divBdr>
        <w:top w:val="none" w:sz="0" w:space="0" w:color="auto"/>
        <w:left w:val="none" w:sz="0" w:space="0" w:color="auto"/>
        <w:bottom w:val="none" w:sz="0" w:space="0" w:color="auto"/>
        <w:right w:val="none" w:sz="0" w:space="0" w:color="auto"/>
      </w:divBdr>
      <w:divsChild>
        <w:div w:id="1830555895">
          <w:marLeft w:val="0"/>
          <w:marRight w:val="0"/>
          <w:marTop w:val="0"/>
          <w:marBottom w:val="0"/>
          <w:divBdr>
            <w:top w:val="none" w:sz="0" w:space="0" w:color="auto"/>
            <w:left w:val="none" w:sz="0" w:space="0" w:color="auto"/>
            <w:bottom w:val="none" w:sz="0" w:space="0" w:color="auto"/>
            <w:right w:val="none" w:sz="0" w:space="0" w:color="auto"/>
          </w:divBdr>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spvo.ru/assets/img/About/Personal/tululina1.jp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pvo.ru/assets/img/About/Personal/rychagov.jpg" TargetMode="Externa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spvo.ru/assets/img/About/Personal/bugorkov1.jpg" TargetMode="External"/><Relationship Id="rId5" Type="http://schemas.openxmlformats.org/officeDocument/2006/relationships/hyperlink" Target="https://www.spvo.ru/assets/img/About/Personal/tulyakova1.jpg" TargetMode="External"/><Relationship Id="rId15" Type="http://schemas.openxmlformats.org/officeDocument/2006/relationships/image" Target="media/image6.pn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spvo.ru/assets/img/About/Personal/boykova1.jpg"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1835</Words>
  <Characters>10462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17</cp:revision>
  <dcterms:created xsi:type="dcterms:W3CDTF">2017-05-15T04:35:00Z</dcterms:created>
  <dcterms:modified xsi:type="dcterms:W3CDTF">2025-02-26T06:16:00Z</dcterms:modified>
</cp:coreProperties>
</file>