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A3" w:rsidRDefault="00E839A3" w:rsidP="00E839A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A1A1A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A1A1A"/>
          <w:sz w:val="42"/>
          <w:szCs w:val="42"/>
        </w:rPr>
        <w:t>Аппарат Законодательного Собрания</w:t>
      </w:r>
    </w:p>
    <w:p w:rsidR="00E839A3" w:rsidRDefault="00E839A3" w:rsidP="00E839A3">
      <w:pPr>
        <w:spacing w:after="0" w:line="240" w:lineRule="auto"/>
        <w:contextualSpacing/>
        <w:rPr>
          <w:rStyle w:val="newsdater"/>
          <w:rFonts w:ascii="Arial" w:hAnsi="Arial" w:cs="Arial"/>
          <w:color w:val="1A1A1A"/>
          <w:sz w:val="17"/>
          <w:szCs w:val="17"/>
        </w:rPr>
      </w:pPr>
      <w:r>
        <w:rPr>
          <w:rStyle w:val="newsdater"/>
          <w:rFonts w:ascii="Arial" w:hAnsi="Arial" w:cs="Arial"/>
          <w:color w:val="1A1A1A"/>
          <w:sz w:val="17"/>
          <w:szCs w:val="17"/>
        </w:rPr>
        <w:t>Дата последнего обновления 22 октября 2024</w:t>
      </w:r>
      <w:bookmarkStart w:id="0" w:name="_GoBack"/>
      <w:bookmarkEnd w:id="0"/>
    </w:p>
    <w:p w:rsidR="00E839A3" w:rsidRDefault="00E839A3" w:rsidP="00E839A3">
      <w:pPr>
        <w:spacing w:after="0" w:line="240" w:lineRule="auto"/>
        <w:contextualSpacing/>
        <w:rPr>
          <w:szCs w:val="24"/>
        </w:rPr>
      </w:pP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8"/>
        <w:gridCol w:w="6237"/>
        <w:gridCol w:w="2334"/>
      </w:tblGrid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Соловьёв Олег Тимофеевич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Руководитель Аппарата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54-07-49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Аппарат Председателя Законодательного Собрания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Ефременко Юрий Романович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Советник Председателя</w:t>
            </w:r>
          </w:p>
        </w:tc>
        <w:tc>
          <w:tcPr>
            <w:tcW w:w="23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54-05-38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Орлова Анастасия Максимовна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Консультант</w:t>
            </w:r>
          </w:p>
        </w:tc>
        <w:tc>
          <w:tcPr>
            <w:tcW w:w="23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Аппарат заместителей Председателя Законодательного Собрания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Пастухова Алена Васильевна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Консультант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54-46-92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Соколов Андрей Андреевич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Консультант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54-02-92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Хохолкова Виталия Олеговна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Консультант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54-48-30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Приёмная Законодательного Собрания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Кононцева Ирина Евгеньевна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Заведующий приёмной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53-51-00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Юридическое управление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Близнюк Елена Анатольевна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54-13-39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Чиркова Ольга Николаевна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3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экспертно-правовой работы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Мелешников Дмитрий Андреевич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54-13-39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юридико-технической и лингвистической экспертиз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Курило Жанна Николаевна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54-03-95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1A1A1A"/>
                <w:sz w:val="20"/>
                <w:szCs w:val="20"/>
              </w:rPr>
              <w:t>Отдел правового мониторинга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Шевчук Елена Викторовна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54-13-39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Организационное управление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Папидченко Ольга Александровна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54-00-52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внешнего протокола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Черницына Екатерина Юрьевна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54-00-52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по организации и сопровождению мероприятий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Богач Оксана Леонидовна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54-00-52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Управление постоянных комитетов и комиссий Законодательного Собрания города Севастополя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Кутузов Олег Васильевич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54-31-54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по обеспечению деятельности постоянных комитетов и комиссий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Дмитриева Антонина Антоновна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54-31-54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по обеспечению деятельности депутатских объединений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Акимова Ольга Ивановна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54-58-59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Управление документационного обеспечения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Изотова Татьяна Александровна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54-32-12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Терещук Наталия Михайловна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Заведующий архивом</w:t>
            </w:r>
          </w:p>
        </w:tc>
        <w:tc>
          <w:tcPr>
            <w:tcW w:w="23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Протокольный отдел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Сычева Юлия Владимировна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54-32-12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по работе с корреспонденцией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Репенько Татьяна Викторовна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54-77-30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Управление финансового обеспечения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lastRenderedPageBreak/>
              <w:t>Тимченко Наталия Валериевна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54-48-31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Шелест Татьяна Владимировна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3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бухгалтерского учёта и отчётности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Морщавка Анна Алексеевна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54-05-43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контрактной службы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Плиева Галина Гурамовна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54-24-05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Лачкова Марина Геннадьевна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54-30-40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Управление информационной политики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Казакова Елена Владимировна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53-52-87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Панькова Олеся Сергеевна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3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развития отношений со средствами массовой информации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Озерова Ольга Александровна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53-52-87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аналитики и мониторинга средств массовой информации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Барвинская Наталия Викторовна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53-52-87 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Управление по вопросам государственной службы и кадров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Бородаева Екатерина Александровна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53-51-63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кадровой работы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Кувшинова Мария Ильинична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54-24-75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по профилактике коррупционных и иных правонарушений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Шинкарук Пётр Феодосеевич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53-51-63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Управление технического обеспечения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Белявский Владимир Владимирович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управления</w:t>
            </w:r>
          </w:p>
        </w:tc>
        <w:tc>
          <w:tcPr>
            <w:tcW w:w="23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54-44-25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Бугаенко Станислав Анатольевич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3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информационно-компьютерного обеспечения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Кобзев Денис Анатольевич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54-17-89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обеспечения функционирования официального сайта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Шаповалов Павел Анатольевич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54-48-12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обеспечения информационной безопасности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Аладин Евгений Владимирович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54-48-12</w:t>
            </w:r>
          </w:p>
        </w:tc>
      </w:tr>
      <w:tr w:rsidR="00E839A3" w:rsidTr="00E839A3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BE2E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Отдел материально-технического обеспечения</w:t>
            </w:r>
          </w:p>
        </w:tc>
      </w:tr>
      <w:tr w:rsidR="00E839A3" w:rsidTr="00E12DCC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Волык Людмила Андреевна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Начальник отдела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54-44-74</w:t>
            </w:r>
          </w:p>
        </w:tc>
      </w:tr>
      <w:tr w:rsidR="00E839A3" w:rsidTr="00E12DCC">
        <w:tc>
          <w:tcPr>
            <w:tcW w:w="129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Вахта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839A3" w:rsidRDefault="00E839A3" w:rsidP="00E839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(8692) 54-24-26</w:t>
            </w:r>
          </w:p>
        </w:tc>
      </w:tr>
    </w:tbl>
    <w:p w:rsidR="00E839A3" w:rsidRDefault="00E839A3" w:rsidP="00E839A3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color w:val="1A1A1A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839A3" w:rsidTr="00E839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9A3" w:rsidRDefault="00E839A3" w:rsidP="00E839A3">
            <w:pPr>
              <w:spacing w:after="0" w:line="240" w:lineRule="auto"/>
              <w:contextualSpacing/>
            </w:pPr>
          </w:p>
        </w:tc>
      </w:tr>
    </w:tbl>
    <w:p w:rsidR="00243221" w:rsidRPr="001C34A2" w:rsidRDefault="00243221" w:rsidP="00E839A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DCC"/>
    <w:rsid w:val="00E839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020"/>
  <w15:docId w15:val="{5C273A22-409D-48D0-8794-3835DDF5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dater">
    <w:name w:val="newsdater"/>
    <w:basedOn w:val="a0"/>
    <w:rsid w:val="00E8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2025-02-18T07:18:00Z</dcterms:modified>
</cp:coreProperties>
</file>