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97" w:rsidRPr="00736236" w:rsidRDefault="00DE4C97" w:rsidP="0037257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Аппарат</w:t>
      </w:r>
    </w:p>
    <w:p w:rsidR="0037257E" w:rsidRPr="00736236" w:rsidRDefault="0037257E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Секретариат Председателя Законодательного Собрания Ищенко Александра Валентиновича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Руководитель секретариата — Дядькова</w:t>
      </w:r>
      <w:bookmarkStart w:id="0" w:name="_GoBack"/>
      <w:bookmarkEnd w:id="0"/>
      <w:r w:rsidRPr="00736236">
        <w:rPr>
          <w:rFonts w:ascii="Arial" w:hAnsi="Arial" w:cs="Arial"/>
          <w:sz w:val="21"/>
          <w:szCs w:val="21"/>
        </w:rPr>
        <w:t xml:space="preserve"> Татьяна Рафиковна </w:t>
      </w:r>
      <w:r w:rsidRPr="00736236">
        <w:rPr>
          <w:rFonts w:ascii="Arial" w:hAnsi="Arial" w:cs="Arial"/>
          <w:sz w:val="21"/>
          <w:szCs w:val="21"/>
        </w:rPr>
        <w:br/>
        <w:t>Консультант Председателя Законодательного Собрания — Вирцев Юрий Михайлович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Ведущий специалист — Колодиев Михаил Юрьевич </w:t>
      </w:r>
      <w:r w:rsidRPr="00736236">
        <w:rPr>
          <w:rFonts w:ascii="Arial" w:hAnsi="Arial" w:cs="Arial"/>
          <w:sz w:val="21"/>
          <w:szCs w:val="21"/>
        </w:rPr>
        <w:br/>
        <w:t>Ведущий специалист — Сапрыкина Лариса Георгиевна</w:t>
      </w:r>
      <w:r w:rsidRPr="00736236">
        <w:rPr>
          <w:rFonts w:ascii="Arial" w:hAnsi="Arial" w:cs="Arial"/>
          <w:b/>
          <w:bCs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Контрольный сектор секретариата Председателя Законодательного Собрания Ростовской области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Заведующий контрольным сектором секретариата — Веркин Вячеслав Сергеевич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 — Горяинова Маргарита Александровна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Лица, обеспечивающие деятельность первого заместителя Председателя Законодательного Собрания - председателя комитета по бюджету Харченко Андрея Владимировича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 — Курбанов Абдурашид Абдулахадович</w:t>
      </w:r>
      <w:r w:rsidRPr="00736236">
        <w:rPr>
          <w:rFonts w:ascii="Arial" w:hAnsi="Arial" w:cs="Arial"/>
          <w:sz w:val="21"/>
          <w:szCs w:val="21"/>
        </w:rPr>
        <w:br/>
        <w:t>Ведущий специалист — Матвеева Жанна Владимировна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Лица, обеспечивающие деятельность первого заместителя Председателя Законодательного Собрания - председателя комитета по строительству Михалева Сергея Александровича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— Тюрина Елена Николаевна</w:t>
      </w:r>
      <w:r w:rsidRPr="00736236">
        <w:rPr>
          <w:rFonts w:ascii="Arial" w:hAnsi="Arial" w:cs="Arial"/>
          <w:sz w:val="21"/>
          <w:szCs w:val="21"/>
        </w:rPr>
        <w:br/>
        <w:t>Ведущий специалист — Титова Людмила Михайловна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lastRenderedPageBreak/>
        <w:t>Лица, обеспечивающие деятельность заместителя Председателя Законодательного Собрания - председателя комитета по законодательству Косачева Александра Сергеевича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— Гаевский Сергей Владимирович</w:t>
      </w:r>
      <w:r w:rsidRPr="00736236">
        <w:rPr>
          <w:rFonts w:ascii="Arial" w:hAnsi="Arial" w:cs="Arial"/>
          <w:sz w:val="21"/>
          <w:szCs w:val="21"/>
        </w:rPr>
        <w:br/>
        <w:t>Ведущий специалист — Диканева Екатерина Федоровна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Лица, обеспечивающие деятельность заместителя Председателя Законодательного Собрания - председателя комитета по аграрной политике Василенко Вячеслава Николаевича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 - Буякина Мария Вячеславовна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Ведущий специалист —  Финогенова Анна Александровна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Лица, обеспечивающие деятельность заместителя Председателя Законодательного Собрания - председателя комитета по образованию Мананкиной Светланы Александровны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—  Степаньянц Эльвира Александровна</w:t>
      </w:r>
      <w:r w:rsidRPr="00736236">
        <w:rPr>
          <w:rFonts w:ascii="Arial" w:hAnsi="Arial" w:cs="Arial"/>
          <w:sz w:val="21"/>
          <w:szCs w:val="21"/>
        </w:rPr>
        <w:br/>
        <w:t>Ведущий специалист —  Саркисьянц Софья Микаэловна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законодательству, государственному строительству и правопорядку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 —  Широкова Юлия Владимировна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 —  Яйченя Мария Андреевна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местному самоуправлению, административно-территориальному устройству и межпарламентскому сотрудничеству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— Никишина Наталья Валентиновна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Ищенко Олег Викторович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lastRenderedPageBreak/>
        <w:t>Комитет по бюджету, налогам и собственности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Главный специалист — Федорина Елена Юрьевна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экономической политике, промышленности, предпринимательству, инвестициям и внешнеэкономическим связям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— Фитингоф Елена Владимировна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Биленко Ирина Владимировна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строительству, жилищно-коммунальному хозяйству, энергетике, транспорту и связи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— Сердюкова Виктория Владимировна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Полякова Марина Юрьевна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социальной политике, труду, здравоохранению и и делам военнослужащих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- Минакова Инна Геннадьевна 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Калмакова Анна Дмитриевна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образованию, науке, культуре и информационной политике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 - Вартанова Оксана Владимировна </w:t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аграрной политике, природопользованию, земельным отношениям и делам казачества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— Смолянинов Андрей Михайлович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Гончарова Анна Николаевна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взаимодействию с общественными объединениями, молодежной политике, физической культуре, спорту и туризму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Консультант —   Кураксин Дмитрий Геннадьевич </w:t>
      </w:r>
      <w:r w:rsidRPr="00736236">
        <w:rPr>
          <w:rFonts w:ascii="Arial" w:hAnsi="Arial" w:cs="Arial"/>
          <w:sz w:val="21"/>
          <w:szCs w:val="21"/>
        </w:rPr>
        <w:br/>
      </w:r>
      <w:r w:rsidRPr="00736236">
        <w:rPr>
          <w:rFonts w:ascii="Arial" w:hAnsi="Arial" w:cs="Arial"/>
          <w:sz w:val="21"/>
          <w:szCs w:val="21"/>
        </w:rPr>
        <w:lastRenderedPageBreak/>
        <w:t>Главный специалист — Малеванник Анна Руслановна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Комитет по регламентным вопросам и депутатской этике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Лица, обеспечивающие деятельность фракции "Единая Россия"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Помощник депутата — Великая Анна Владимировна 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Лица, обеспечивающие деятельность фракции КПРФ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Помощник депутата — Королева Евгения Сергеевна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Лица, обеспечивающие деятельность фракции ЛДПР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Помощник депутата -  Горбовская Анастасия Сергеевна  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Руководитель аппарата Законодательного Собрания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Руководитель аппарата - начальник организационного управления -  Евдокимов Петр Павлович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Кривенкова Ирина Александровна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Организационный отдел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Заместитель начальника организационного управления - начальник отдела — Кабаргин Олег Борисович</w:t>
      </w:r>
      <w:r w:rsidRPr="00736236">
        <w:rPr>
          <w:rFonts w:ascii="Arial" w:hAnsi="Arial" w:cs="Arial"/>
          <w:sz w:val="21"/>
          <w:szCs w:val="21"/>
        </w:rPr>
        <w:br/>
        <w:t>Заместитель начальника отдела —   Ложочников Евгений Игоревич</w:t>
      </w:r>
      <w:r w:rsidRPr="00736236">
        <w:rPr>
          <w:rFonts w:ascii="Arial" w:hAnsi="Arial" w:cs="Arial"/>
          <w:sz w:val="21"/>
          <w:szCs w:val="21"/>
        </w:rPr>
        <w:br/>
        <w:t>Консультант — Куницын Сергей Валерьевич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 —    Осипов Вадим Дмитриевич 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 —   Шутов Михаил Васильевич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</w:t>
      </w:r>
      <w:r w:rsidRPr="00736236">
        <w:rPr>
          <w:rFonts w:ascii="Arial" w:hAnsi="Arial" w:cs="Arial"/>
          <w:b/>
          <w:bCs/>
          <w:sz w:val="21"/>
          <w:szCs w:val="21"/>
        </w:rPr>
        <w:t> - </w:t>
      </w:r>
      <w:r w:rsidRPr="00736236">
        <w:rPr>
          <w:rFonts w:ascii="Arial" w:hAnsi="Arial" w:cs="Arial"/>
          <w:sz w:val="21"/>
          <w:szCs w:val="21"/>
        </w:rPr>
        <w:t>Махринов Даниил Алексеевич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Протокольный отдел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Начальник отдела — Павлова Марина Михайловна</w:t>
      </w:r>
      <w:r w:rsidRPr="00736236">
        <w:rPr>
          <w:rFonts w:ascii="Arial" w:hAnsi="Arial" w:cs="Arial"/>
          <w:sz w:val="21"/>
          <w:szCs w:val="21"/>
        </w:rPr>
        <w:br/>
        <w:t>Главный  специалист — Аллина Светлана Николаевна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Шипилова Анастасия Александровна </w:t>
      </w:r>
      <w:r w:rsidRPr="00736236">
        <w:rPr>
          <w:rFonts w:ascii="Arial" w:hAnsi="Arial" w:cs="Arial"/>
          <w:sz w:val="21"/>
          <w:szCs w:val="21"/>
        </w:rPr>
        <w:br/>
        <w:t>Ведущий  специалист — Прохорова Елена Викторовна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lastRenderedPageBreak/>
        <w:t>Специалист I категории — Баранова Юлия Павловна</w:t>
      </w:r>
      <w:r w:rsidRPr="00736236">
        <w:rPr>
          <w:rFonts w:ascii="Arial" w:hAnsi="Arial" w:cs="Arial"/>
          <w:sz w:val="21"/>
          <w:szCs w:val="21"/>
        </w:rPr>
        <w:br/>
        <w:t>Специалист I категории — Шелегеда Елена Сергеевна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Сектор по вопросам государственной гражданской службы и кадров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Заведующий — Бирюков Дмитрий Евгеньевич</w:t>
      </w:r>
      <w:r w:rsidRPr="00736236">
        <w:rPr>
          <w:rFonts w:ascii="Arial" w:hAnsi="Arial" w:cs="Arial"/>
          <w:sz w:val="21"/>
          <w:szCs w:val="21"/>
        </w:rPr>
        <w:br/>
        <w:t>Консультант сектора — Когаленко Наталья Владимировна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Полянская Марина Викторовна  </w:t>
      </w:r>
      <w:r w:rsidRPr="00736236">
        <w:rPr>
          <w:rFonts w:ascii="Arial" w:hAnsi="Arial" w:cs="Arial"/>
          <w:sz w:val="21"/>
          <w:szCs w:val="21"/>
        </w:rPr>
        <w:br/>
        <w:t>Главный специалист — Комиссарова Анастасия Константиновна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Управление по информационной политике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Начальник управления — Гордеев Геннадий Анатольевич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Информационный отдел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Начальник отдела - Клиничева Мадина Леонидовна</w:t>
      </w:r>
      <w:r w:rsidRPr="00736236">
        <w:rPr>
          <w:rFonts w:ascii="Arial" w:hAnsi="Arial" w:cs="Arial"/>
          <w:sz w:val="21"/>
          <w:szCs w:val="21"/>
        </w:rPr>
        <w:br/>
        <w:t>Главный специалист - Качаев Денис Александрович  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 - Савеленко Владимир Викторович   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 - Стенякина Дарья Петровна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 - Волотовская Анастасия Андреевна </w:t>
      </w:r>
      <w:r w:rsidRPr="00736236">
        <w:rPr>
          <w:rFonts w:ascii="Arial" w:hAnsi="Arial" w:cs="Arial"/>
          <w:sz w:val="21"/>
          <w:szCs w:val="21"/>
        </w:rPr>
        <w:br/>
        <w:t>Ведущий специалист -   Поздняк Юрий Константинович 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Сектор мониторинга и медиапланирования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Заведующий сектором — Палагина Евгения Викторовна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  Ищенко Александр Викторович </w:t>
      </w:r>
      <w:r w:rsidRPr="00736236">
        <w:rPr>
          <w:rFonts w:ascii="Arial" w:hAnsi="Arial" w:cs="Arial"/>
          <w:sz w:val="21"/>
          <w:szCs w:val="21"/>
        </w:rPr>
        <w:br/>
        <w:t>Ведущий специалист — Горешняк Александр Юрьевич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Правовое управление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Начальник управления — Дереза Наталия Викторовна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Отдел правовой и антикоррупционной экспертизы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Заместитель начальника правового управления - начальник отдела — Сухаревский Иван Александрович</w:t>
      </w:r>
      <w:r w:rsidRPr="00736236">
        <w:rPr>
          <w:rFonts w:ascii="Arial" w:hAnsi="Arial" w:cs="Arial"/>
          <w:sz w:val="21"/>
          <w:szCs w:val="21"/>
        </w:rPr>
        <w:br/>
        <w:t>Консультант — Казаченкова Ольга Валерьевна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 — Бардахчьян Мария Эдуардовна   </w:t>
      </w:r>
      <w:r w:rsidRPr="00736236">
        <w:rPr>
          <w:rFonts w:ascii="Arial" w:hAnsi="Arial" w:cs="Arial"/>
          <w:sz w:val="21"/>
          <w:szCs w:val="21"/>
        </w:rPr>
        <w:br/>
        <w:t>Консультант — Кудинов Алексей Николаевич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 — Мельникова Ирина Викторовна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lastRenderedPageBreak/>
        <w:t>Консультант — Демченко Лариса Юрьевна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 — Кирилловых Виктория Викторовна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Отдел законопроектной деятельности и мониторинга законодательства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Заместитель начальника правового управления - начальник отдела -  Головатая Татьяна Богдановна </w:t>
      </w:r>
      <w:r w:rsidRPr="00736236">
        <w:rPr>
          <w:rFonts w:ascii="Arial" w:hAnsi="Arial" w:cs="Arial"/>
          <w:sz w:val="21"/>
          <w:szCs w:val="21"/>
        </w:rPr>
        <w:br/>
        <w:t>Консультант  -  Борковская Юлия Борисовна 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</w:t>
      </w:r>
      <w:r w:rsidRPr="00736236">
        <w:rPr>
          <w:rFonts w:ascii="Arial" w:hAnsi="Arial" w:cs="Arial"/>
          <w:b/>
          <w:bCs/>
          <w:sz w:val="21"/>
          <w:szCs w:val="21"/>
        </w:rPr>
        <w:t> </w:t>
      </w:r>
      <w:r w:rsidRPr="00736236">
        <w:rPr>
          <w:rFonts w:ascii="Arial" w:hAnsi="Arial" w:cs="Arial"/>
          <w:sz w:val="21"/>
          <w:szCs w:val="21"/>
        </w:rPr>
        <w:t>-</w:t>
      </w:r>
      <w:r w:rsidRPr="00736236">
        <w:rPr>
          <w:rFonts w:ascii="Arial" w:hAnsi="Arial" w:cs="Arial"/>
          <w:b/>
          <w:bCs/>
          <w:sz w:val="21"/>
          <w:szCs w:val="21"/>
        </w:rPr>
        <w:t> </w:t>
      </w:r>
      <w:r w:rsidRPr="00736236">
        <w:rPr>
          <w:rFonts w:ascii="Arial" w:hAnsi="Arial" w:cs="Arial"/>
          <w:sz w:val="21"/>
          <w:szCs w:val="21"/>
        </w:rPr>
        <w:t>Федюкова Ксения Евгеньевна  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  - Елистратова Галина Анатольевна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  - Золотых Оксана Владимировна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Консультант</w:t>
      </w:r>
      <w:r w:rsidRPr="00736236">
        <w:rPr>
          <w:rFonts w:ascii="Arial" w:hAnsi="Arial" w:cs="Arial"/>
          <w:b/>
          <w:bCs/>
          <w:sz w:val="21"/>
          <w:szCs w:val="21"/>
        </w:rPr>
        <w:t> </w:t>
      </w:r>
      <w:r w:rsidRPr="00736236">
        <w:rPr>
          <w:rFonts w:ascii="Arial" w:hAnsi="Arial" w:cs="Arial"/>
          <w:sz w:val="21"/>
          <w:szCs w:val="21"/>
        </w:rPr>
        <w:t>-</w:t>
      </w:r>
      <w:r w:rsidRPr="00736236">
        <w:rPr>
          <w:rFonts w:ascii="Arial" w:hAnsi="Arial" w:cs="Arial"/>
          <w:b/>
          <w:bCs/>
          <w:sz w:val="21"/>
          <w:szCs w:val="21"/>
        </w:rPr>
        <w:t> </w:t>
      </w:r>
      <w:r w:rsidRPr="00736236">
        <w:rPr>
          <w:rFonts w:ascii="Arial" w:hAnsi="Arial" w:cs="Arial"/>
          <w:sz w:val="21"/>
          <w:szCs w:val="21"/>
        </w:rPr>
        <w:t>Затонская Анастасия Александровна</w:t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Экспертно-аналитическое управление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Начальник управления —   Зыкова Людмила Александровна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Отдел по бюджету и налоговой политике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Заместитель начальника экспертно-аналитического управления - начальник отдела - Сыроватский Константин Викторович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 —   Ночевка Константин Вячеславович</w:t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Экспертно-аналитический сектор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Заведующий сектором - Севрюкова Ирина Евгеньевна</w:t>
      </w:r>
      <w:r w:rsidRPr="00736236">
        <w:rPr>
          <w:rFonts w:ascii="Arial" w:hAnsi="Arial" w:cs="Arial"/>
          <w:sz w:val="21"/>
          <w:szCs w:val="21"/>
        </w:rPr>
        <w:br/>
        <w:t>Консультант —  Атаманова Анна Константиновна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t>Главный специалист — Мезенцева Екатерина Евгеньевна</w:t>
      </w:r>
      <w:r w:rsidRPr="00736236">
        <w:rPr>
          <w:rFonts w:ascii="Arial" w:hAnsi="Arial" w:cs="Arial"/>
          <w:b/>
          <w:bCs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Сектор по работе с наказами избирателей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Заведующий сектором — Полубедова Елена Александровна</w:t>
      </w:r>
      <w:r w:rsidRPr="00736236">
        <w:rPr>
          <w:rFonts w:ascii="Arial" w:hAnsi="Arial" w:cs="Arial"/>
          <w:sz w:val="21"/>
          <w:szCs w:val="21"/>
        </w:rPr>
        <w:br/>
        <w:t>Консультант — Землякова Виктория Витальевна</w:t>
      </w:r>
      <w:r w:rsidRPr="00736236">
        <w:rPr>
          <w:rFonts w:ascii="Arial" w:hAnsi="Arial" w:cs="Arial"/>
          <w:sz w:val="21"/>
          <w:szCs w:val="21"/>
        </w:rPr>
        <w:br/>
        <w:t>Главный специалист - Кайбышева Вера Владимировна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Управление делами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Начальник управления делами — Гавриленко Андрей Игоревич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Сектор материально-технического обеспечения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Заведующий сектором —  Князев Владимир Константинович 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Лашина Наталья Сергеевна      </w:t>
      </w:r>
      <w:r w:rsidRPr="00736236">
        <w:rPr>
          <w:rFonts w:ascii="Arial" w:hAnsi="Arial" w:cs="Arial"/>
          <w:sz w:val="21"/>
          <w:szCs w:val="21"/>
        </w:rPr>
        <w:br/>
      </w:r>
      <w:r w:rsidRPr="00736236">
        <w:rPr>
          <w:rFonts w:ascii="Arial" w:hAnsi="Arial" w:cs="Arial"/>
          <w:sz w:val="21"/>
          <w:szCs w:val="21"/>
        </w:rPr>
        <w:lastRenderedPageBreak/>
        <w:t>Специалист I категории —  Самко Игорь Витальевич   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Отдел информатизации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Начальник — Карташев Виктор Анатольевич</w:t>
      </w:r>
      <w:r w:rsidRPr="00736236">
        <w:rPr>
          <w:rFonts w:ascii="Arial" w:hAnsi="Arial" w:cs="Arial"/>
          <w:sz w:val="21"/>
          <w:szCs w:val="21"/>
        </w:rPr>
        <w:br/>
        <w:t>Консультант — Сысоев Денис Леонидович</w:t>
      </w:r>
      <w:r w:rsidRPr="00736236">
        <w:rPr>
          <w:rFonts w:ascii="Arial" w:hAnsi="Arial" w:cs="Arial"/>
          <w:sz w:val="21"/>
          <w:szCs w:val="21"/>
        </w:rPr>
        <w:br/>
        <w:t>Главный специалист — Переварюха Сергей Леонидович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Отдел контрактной деятельности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Начальник отдела - Дубограй Татьяна Николаевна</w:t>
      </w:r>
      <w:r w:rsidRPr="00736236">
        <w:rPr>
          <w:rFonts w:ascii="Arial" w:hAnsi="Arial" w:cs="Arial"/>
          <w:sz w:val="21"/>
          <w:szCs w:val="21"/>
        </w:rPr>
        <w:br/>
        <w:t>Консультант  — Назаренко Мария Валерьевна</w:t>
      </w:r>
      <w:r w:rsidRPr="00736236">
        <w:rPr>
          <w:rFonts w:ascii="Arial" w:hAnsi="Arial" w:cs="Arial"/>
          <w:sz w:val="21"/>
          <w:szCs w:val="21"/>
        </w:rPr>
        <w:br/>
      </w:r>
    </w:p>
    <w:p w:rsidR="00DE4C97" w:rsidRPr="00736236" w:rsidRDefault="00DE4C97" w:rsidP="00DE4C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736236">
        <w:rPr>
          <w:rFonts w:ascii="Arial" w:hAnsi="Arial" w:cs="Arial"/>
          <w:color w:val="auto"/>
          <w:sz w:val="36"/>
          <w:szCs w:val="36"/>
        </w:rPr>
        <w:t>Бухгалтерия</w:t>
      </w:r>
    </w:p>
    <w:p w:rsidR="00DE4C97" w:rsidRPr="00736236" w:rsidRDefault="00DE4C97" w:rsidP="00DE4C9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736236">
        <w:rPr>
          <w:rFonts w:ascii="Arial" w:hAnsi="Arial" w:cs="Arial"/>
          <w:sz w:val="21"/>
          <w:szCs w:val="21"/>
        </w:rPr>
        <w:br/>
        <w:t>Главный бухгалтер — Пасхалов Алексей Виталиевич</w:t>
      </w:r>
      <w:r w:rsidRPr="00736236">
        <w:rPr>
          <w:rFonts w:ascii="Arial" w:hAnsi="Arial" w:cs="Arial"/>
          <w:sz w:val="21"/>
          <w:szCs w:val="21"/>
        </w:rPr>
        <w:br/>
        <w:t>Консультант — Савченко Максим Николаевич</w:t>
      </w:r>
      <w:r w:rsidRPr="00736236">
        <w:rPr>
          <w:rFonts w:ascii="Arial" w:hAnsi="Arial" w:cs="Arial"/>
          <w:sz w:val="21"/>
          <w:szCs w:val="21"/>
        </w:rPr>
        <w:br/>
        <w:t>Главный специалист  —  Осипова Наталья Сергеевна   </w:t>
      </w:r>
      <w:r w:rsidRPr="00736236">
        <w:rPr>
          <w:rFonts w:ascii="Arial" w:hAnsi="Arial" w:cs="Arial"/>
          <w:sz w:val="21"/>
          <w:szCs w:val="21"/>
        </w:rPr>
        <w:br/>
        <w:t>Главный специал</w:t>
      </w:r>
      <w:r w:rsidR="003D3AA5" w:rsidRPr="00736236">
        <w:rPr>
          <w:rFonts w:ascii="Arial" w:hAnsi="Arial" w:cs="Arial"/>
          <w:sz w:val="21"/>
          <w:szCs w:val="21"/>
        </w:rPr>
        <w:t>ист — Фетинг Ирина Владимировна</w:t>
      </w:r>
    </w:p>
    <w:p w:rsidR="00243221" w:rsidRPr="00736236" w:rsidRDefault="00243221" w:rsidP="00DE4C97">
      <w:pPr>
        <w:spacing w:after="0" w:line="240" w:lineRule="auto"/>
        <w:contextualSpacing/>
        <w:rPr>
          <w:rFonts w:ascii="Arial" w:hAnsi="Arial" w:cs="Arial"/>
        </w:rPr>
      </w:pPr>
    </w:p>
    <w:sectPr w:rsidR="00243221" w:rsidRPr="007362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E3983"/>
    <w:multiLevelType w:val="multilevel"/>
    <w:tmpl w:val="14A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257E"/>
    <w:rsid w:val="003D090D"/>
    <w:rsid w:val="003D3AA5"/>
    <w:rsid w:val="004E4A62"/>
    <w:rsid w:val="00553AA0"/>
    <w:rsid w:val="00595A02"/>
    <w:rsid w:val="0072082D"/>
    <w:rsid w:val="00727EB8"/>
    <w:rsid w:val="0073623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C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2AF2"/>
  <w15:docId w15:val="{7CF29DCB-0392-456D-B688-41B4AEF0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918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796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3186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1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482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6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362451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2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84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11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7419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68185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53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95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11879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34714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198102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61050811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67816735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61193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48255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12997942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24195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266480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57994636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432868006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45764424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2131707137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612664667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136197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205931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3160078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205403766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12389036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370962301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64123369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86116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0907306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26099294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11907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72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65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63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55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1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64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1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20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4924235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63826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13563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74445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43520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296372122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190417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88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15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449163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205353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613474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840385041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150431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73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51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3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7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66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7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77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79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64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539084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24727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00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98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38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335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6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47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41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5663005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51781176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118563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512685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31307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687757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8090677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131938563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  <w:divsChild>
                                                        <w:div w:id="96739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74686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205260939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  <w:div w:id="56703195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4" w:color="EFF1F5"/>
                                                        <w:left w:val="single" w:sz="6" w:space="14" w:color="EFF1F5"/>
                                                        <w:bottom w:val="single" w:sz="6" w:space="14" w:color="EFF1F5"/>
                                                        <w:right w:val="single" w:sz="6" w:space="14" w:color="EFF1F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2025-02-14T07:02:00Z</dcterms:modified>
</cp:coreProperties>
</file>