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0B4215" w:rsidP="000B4215">
      <w:pPr>
        <w:spacing w:after="0" w:line="240" w:lineRule="auto"/>
      </w:pPr>
      <w:r w:rsidRPr="000B4215">
        <w:drawing>
          <wp:inline distT="0" distB="0" distL="0" distR="0" wp14:anchorId="7A2D77E6" wp14:editId="4FFB5E80">
            <wp:extent cx="3487556" cy="33891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7625" cy="339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215" w:rsidRP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 w:rsidRPr="000B4215">
        <w:rPr>
          <w:rFonts w:ascii="Tahoma" w:hAnsi="Tahoma" w:cs="Tahoma"/>
          <w:color w:val="000000"/>
          <w:sz w:val="22"/>
          <w:szCs w:val="22"/>
        </w:rPr>
        <w:t>Губернатор Орловской области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>Андрей Евгеньевич Клычков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Р</w:t>
      </w:r>
      <w:r>
        <w:rPr>
          <w:rFonts w:ascii="Tahoma" w:hAnsi="Tahoma" w:cs="Tahoma"/>
          <w:color w:val="000000"/>
          <w:sz w:val="22"/>
          <w:szCs w:val="22"/>
        </w:rPr>
        <w:t>одился 2 сентября 1979 года в городе Калининграде.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Окончил Калининградский юридический институт МВД РФ, Российский университет инноваций, Дипломатическую академию МИД РФ.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В июле 2001 года вступил в Коммунистическую партию РФ. Работая в партии, прошел путь от помощника юрисконсульта до заместителя руководителя Юридической службы Центрального комитета КПРФ. Входил в состав Центральной избирательной комиссии Российской Федерации.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Член президиума центрального комитета КПРФ, секретарь ЦК КПРФ.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Являлся секретарем Московского городского комитета КПРФ.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Был избран депутатом Московской городской Думы пятого и шестого созыва. Был руководителем фракции КПРФ в Мосгордуме. Являлся заместителем председателя комиссии по делам общественных объединений и религиозных организаций. Входил в состав комиссий: по градостроительству, государственной собственности и землепользованию; по законодательству, регламенту, правилам и процедурам; объединенной комиссии Московской городской Думы и Московской областной Думы по координации законотворческой деятельности по городскому хозяйству и жилищной политике.</w:t>
      </w: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0B4215" w:rsidRDefault="000B4215" w:rsidP="000B421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color w:val="000000"/>
          <w:sz w:val="22"/>
          <w:szCs w:val="22"/>
        </w:rPr>
        <w:t>Женат, двое сыновей и дочь.</w:t>
      </w:r>
    </w:p>
    <w:p w:rsidR="000B4215" w:rsidRPr="001C34A2" w:rsidRDefault="000B4215" w:rsidP="000B4215">
      <w:pPr>
        <w:spacing w:after="0" w:line="240" w:lineRule="auto"/>
      </w:pPr>
    </w:p>
    <w:sectPr w:rsidR="000B421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421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CCD7"/>
  <w15:docId w15:val="{98221B45-7813-4503-9EA5-4A0541D8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2025-01-27T05:44:00Z</dcterms:modified>
</cp:coreProperties>
</file>